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9D" w:rsidRDefault="00722C20" w:rsidP="00722C20">
      <w:pPr>
        <w:pStyle w:val="21"/>
        <w:spacing w:after="0" w:line="240" w:lineRule="auto"/>
        <w:jc w:val="center"/>
        <w:rPr>
          <w:b/>
          <w:sz w:val="28"/>
          <w:szCs w:val="28"/>
        </w:rPr>
      </w:pPr>
      <w:r>
        <w:rPr>
          <w:noProof/>
        </w:rPr>
        <w:drawing>
          <wp:inline distT="0" distB="0" distL="0" distR="0" wp14:anchorId="3C66F062" wp14:editId="5420A3EF">
            <wp:extent cx="2659380" cy="1623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9380" cy="1623060"/>
                    </a:xfrm>
                    <a:prstGeom prst="rect">
                      <a:avLst/>
                    </a:prstGeom>
                    <a:noFill/>
                    <a:ln>
                      <a:noFill/>
                    </a:ln>
                  </pic:spPr>
                </pic:pic>
              </a:graphicData>
            </a:graphic>
          </wp:inline>
        </w:drawing>
      </w:r>
    </w:p>
    <w:p w:rsidR="000D719D" w:rsidRDefault="000D719D" w:rsidP="000D719D">
      <w:pPr>
        <w:pStyle w:val="21"/>
        <w:spacing w:after="0" w:line="240" w:lineRule="auto"/>
        <w:jc w:val="both"/>
        <w:rPr>
          <w:b/>
          <w:sz w:val="28"/>
          <w:szCs w:val="28"/>
        </w:rPr>
      </w:pPr>
    </w:p>
    <w:p w:rsidR="00A920AC" w:rsidRDefault="00A920AC" w:rsidP="000D719D">
      <w:pPr>
        <w:pStyle w:val="21"/>
        <w:spacing w:after="0" w:line="240" w:lineRule="auto"/>
        <w:jc w:val="both"/>
        <w:rPr>
          <w:b/>
          <w:sz w:val="28"/>
          <w:szCs w:val="28"/>
        </w:rPr>
      </w:pPr>
      <w:r w:rsidRPr="00A920AC">
        <w:rPr>
          <w:b/>
          <w:bCs/>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w:t>
      </w:r>
      <w:r>
        <w:rPr>
          <w:b/>
          <w:bCs/>
          <w:sz w:val="28"/>
          <w:szCs w:val="28"/>
          <w:lang w:val="tt-RU"/>
        </w:rPr>
        <w:t>2 нче кушымтаның 4 пунктындагы өченче</w:t>
      </w:r>
      <w:r w:rsidRPr="00A920AC">
        <w:rPr>
          <w:b/>
          <w:bCs/>
          <w:sz w:val="28"/>
          <w:szCs w:val="28"/>
          <w:lang w:val="tt-RU"/>
        </w:rPr>
        <w:t xml:space="preserve"> абзацы белән үзенең конституциячел хокуклары һәм ирекләре бозылуга карата гражданка Ә.С. Насыйрова шикаятен карауга алудан баш тарту турында</w:t>
      </w:r>
    </w:p>
    <w:p w:rsidR="000D719D" w:rsidRPr="00FA5727" w:rsidRDefault="000D719D" w:rsidP="000D719D">
      <w:pPr>
        <w:pStyle w:val="21"/>
        <w:spacing w:after="0" w:line="240" w:lineRule="auto"/>
        <w:jc w:val="both"/>
        <w:rPr>
          <w:rFonts w:eastAsia="Times New Roman"/>
          <w:b/>
          <w:spacing w:val="-6"/>
          <w:sz w:val="28"/>
          <w:szCs w:val="28"/>
        </w:rPr>
      </w:pPr>
    </w:p>
    <w:p w:rsidR="00A920AC" w:rsidRDefault="00A920AC" w:rsidP="000D719D">
      <w:pPr>
        <w:pStyle w:val="21"/>
        <w:spacing w:line="360" w:lineRule="auto"/>
        <w:jc w:val="both"/>
        <w:rPr>
          <w:sz w:val="28"/>
          <w:szCs w:val="28"/>
          <w:lang w:val="tt-RU"/>
        </w:rPr>
      </w:pPr>
      <w:r w:rsidRPr="00A920AC">
        <w:rPr>
          <w:sz w:val="28"/>
          <w:szCs w:val="28"/>
        </w:rPr>
        <w:t>Казан</w:t>
      </w:r>
      <w:r w:rsidRPr="00A920AC">
        <w:rPr>
          <w:sz w:val="28"/>
          <w:szCs w:val="28"/>
          <w:lang w:val="tt-RU"/>
        </w:rPr>
        <w:t xml:space="preserve"> шәһәре</w:t>
      </w:r>
      <w:r w:rsidRPr="00A920AC">
        <w:rPr>
          <w:sz w:val="28"/>
          <w:szCs w:val="28"/>
        </w:rPr>
        <w:tab/>
      </w:r>
      <w:r w:rsidRPr="00A920AC">
        <w:rPr>
          <w:sz w:val="28"/>
          <w:szCs w:val="28"/>
        </w:rPr>
        <w:tab/>
      </w:r>
      <w:r w:rsidRPr="00A920AC">
        <w:rPr>
          <w:sz w:val="28"/>
          <w:szCs w:val="28"/>
        </w:rPr>
        <w:tab/>
      </w:r>
      <w:r w:rsidRPr="00A920AC">
        <w:rPr>
          <w:sz w:val="28"/>
          <w:szCs w:val="28"/>
        </w:rPr>
        <w:tab/>
      </w:r>
      <w:r w:rsidRPr="00A920AC">
        <w:rPr>
          <w:sz w:val="28"/>
          <w:szCs w:val="28"/>
        </w:rPr>
        <w:tab/>
      </w:r>
      <w:r w:rsidRPr="00A920AC">
        <w:rPr>
          <w:sz w:val="28"/>
          <w:szCs w:val="28"/>
        </w:rPr>
        <w:tab/>
        <w:t xml:space="preserve">            </w:t>
      </w:r>
      <w:r w:rsidRPr="00A920AC">
        <w:rPr>
          <w:sz w:val="28"/>
          <w:szCs w:val="28"/>
          <w:lang w:val="tt-RU"/>
        </w:rPr>
        <w:t xml:space="preserve">  </w:t>
      </w:r>
      <w:r w:rsidRPr="00A920AC">
        <w:rPr>
          <w:sz w:val="28"/>
          <w:szCs w:val="28"/>
        </w:rPr>
        <w:t xml:space="preserve">2016 </w:t>
      </w:r>
      <w:r w:rsidRPr="00A920AC">
        <w:rPr>
          <w:sz w:val="28"/>
          <w:szCs w:val="28"/>
          <w:lang w:val="tt-RU"/>
        </w:rPr>
        <w:t>елның</w:t>
      </w:r>
      <w:r w:rsidRPr="00A920AC">
        <w:rPr>
          <w:sz w:val="28"/>
          <w:szCs w:val="28"/>
        </w:rPr>
        <w:t xml:space="preserve"> </w:t>
      </w:r>
      <w:r>
        <w:rPr>
          <w:sz w:val="28"/>
          <w:szCs w:val="28"/>
          <w:lang w:val="tt-RU"/>
        </w:rPr>
        <w:t>25</w:t>
      </w:r>
      <w:r w:rsidRPr="00A920AC">
        <w:rPr>
          <w:sz w:val="28"/>
          <w:szCs w:val="28"/>
        </w:rPr>
        <w:t xml:space="preserve"> </w:t>
      </w:r>
      <w:r w:rsidRPr="00A920AC">
        <w:rPr>
          <w:sz w:val="28"/>
          <w:szCs w:val="28"/>
          <w:lang w:val="tt-RU"/>
        </w:rPr>
        <w:t>но</w:t>
      </w:r>
      <w:proofErr w:type="spellStart"/>
      <w:r w:rsidRPr="00A920AC">
        <w:rPr>
          <w:sz w:val="28"/>
          <w:szCs w:val="28"/>
        </w:rPr>
        <w:t>ябр</w:t>
      </w:r>
      <w:proofErr w:type="spellEnd"/>
      <w:r w:rsidRPr="00A920AC">
        <w:rPr>
          <w:sz w:val="28"/>
          <w:szCs w:val="28"/>
          <w:lang w:val="tt-RU"/>
        </w:rPr>
        <w:t>е</w:t>
      </w:r>
    </w:p>
    <w:p w:rsidR="00A920AC" w:rsidRPr="00A920AC" w:rsidRDefault="00A920AC" w:rsidP="00A920AC">
      <w:pPr>
        <w:spacing w:line="360" w:lineRule="auto"/>
        <w:ind w:right="-126" w:firstLine="709"/>
        <w:jc w:val="both"/>
        <w:rPr>
          <w:sz w:val="28"/>
          <w:lang w:val="tt-RU"/>
        </w:rPr>
      </w:pPr>
      <w:r w:rsidRPr="00A920AC">
        <w:rPr>
          <w:sz w:val="28"/>
          <w:lang w:val="tt-RU"/>
        </w:rPr>
        <w:t>Татарстан Республикасы Конституция суды, Рәисе Ф.Г. Хөснетдинов, судьялары Р.Ф. Гафиятуллин, Л.В. Кузьмина, Р.Г. Сәхиева, А.А. Хамматова, А.Р. Шакараев составында,</w:t>
      </w:r>
    </w:p>
    <w:p w:rsidR="00A920AC" w:rsidRDefault="00A920AC" w:rsidP="00A920AC">
      <w:pPr>
        <w:spacing w:line="360" w:lineRule="auto"/>
        <w:ind w:right="-126" w:firstLine="709"/>
        <w:jc w:val="both"/>
        <w:rPr>
          <w:sz w:val="28"/>
          <w:lang w:val="tt-RU"/>
        </w:rPr>
      </w:pPr>
      <w:r w:rsidRPr="00A920AC">
        <w:rPr>
          <w:sz w:val="28"/>
          <w:lang w:val="tt-RU"/>
        </w:rPr>
        <w:t>суд утырышында «Татарстан Республикасы Конституция суды турында» Татарстан Республикасы Законының 44 статьясы нигезендә гражданка Ә.С. Насыйрова ш</w:t>
      </w:r>
      <w:r>
        <w:rPr>
          <w:sz w:val="28"/>
          <w:lang w:val="tt-RU"/>
        </w:rPr>
        <w:t>икаятен алдан өйрәнгән судья А.Р</w:t>
      </w:r>
      <w:r w:rsidRPr="00A920AC">
        <w:rPr>
          <w:sz w:val="28"/>
          <w:lang w:val="tt-RU"/>
        </w:rPr>
        <w:t>. </w:t>
      </w:r>
      <w:r>
        <w:rPr>
          <w:sz w:val="28"/>
          <w:lang w:val="tt-RU"/>
        </w:rPr>
        <w:t>Шакараев</w:t>
      </w:r>
      <w:r w:rsidRPr="00A920AC">
        <w:rPr>
          <w:sz w:val="28"/>
          <w:lang w:val="tt-RU"/>
        </w:rPr>
        <w:t xml:space="preserve"> бәяләмәсен тыңлаганнан соң</w:t>
      </w:r>
    </w:p>
    <w:p w:rsidR="000D719D" w:rsidRPr="00266D36" w:rsidRDefault="00A920AC" w:rsidP="00A920AC">
      <w:pPr>
        <w:pStyle w:val="a3"/>
        <w:widowControl w:val="0"/>
        <w:spacing w:before="100" w:beforeAutospacing="1" w:after="100" w:afterAutospacing="1"/>
        <w:ind w:left="0" w:right="-6" w:firstLine="0"/>
        <w:jc w:val="center"/>
        <w:rPr>
          <w:b/>
          <w:bCs/>
          <w:sz w:val="28"/>
          <w:szCs w:val="28"/>
          <w:lang w:val="tt-RU"/>
        </w:rPr>
      </w:pPr>
      <w:r>
        <w:rPr>
          <w:b/>
          <w:bCs/>
          <w:sz w:val="28"/>
          <w:szCs w:val="28"/>
          <w:lang w:val="tt-RU"/>
        </w:rPr>
        <w:t>ачыклады</w:t>
      </w:r>
      <w:r w:rsidR="000D719D" w:rsidRPr="00266D36">
        <w:rPr>
          <w:b/>
          <w:bCs/>
          <w:sz w:val="28"/>
          <w:szCs w:val="28"/>
          <w:lang w:val="tt-RU"/>
        </w:rPr>
        <w:t>:</w:t>
      </w:r>
    </w:p>
    <w:p w:rsidR="00740E1E" w:rsidRDefault="000D719D" w:rsidP="000D719D">
      <w:pPr>
        <w:pStyle w:val="21"/>
        <w:spacing w:after="0" w:line="360" w:lineRule="auto"/>
        <w:ind w:firstLine="709"/>
        <w:jc w:val="both"/>
        <w:rPr>
          <w:sz w:val="28"/>
          <w:szCs w:val="28"/>
          <w:lang w:val="tt-RU"/>
        </w:rPr>
      </w:pPr>
      <w:r w:rsidRPr="00266D36">
        <w:rPr>
          <w:sz w:val="28"/>
          <w:szCs w:val="28"/>
          <w:lang w:val="tt-RU"/>
        </w:rPr>
        <w:t xml:space="preserve">1. </w:t>
      </w:r>
      <w:r w:rsidR="00740E1E" w:rsidRPr="00740E1E">
        <w:rPr>
          <w:bCs/>
          <w:sz w:val="28"/>
          <w:szCs w:val="28"/>
          <w:lang w:val="tt-RU"/>
        </w:rPr>
        <w:t>Татарстан Республикасы Конституция судына</w:t>
      </w:r>
      <w:r w:rsidR="00740E1E" w:rsidRPr="00740E1E">
        <w:rPr>
          <w:sz w:val="28"/>
          <w:szCs w:val="28"/>
          <w:lang w:val="tt-RU"/>
        </w:rPr>
        <w:t xml:space="preserve"> гражданка Ә.С. Насыйрова </w:t>
      </w:r>
      <w:r w:rsidR="00740E1E" w:rsidRPr="00740E1E">
        <w:rPr>
          <w:bCs/>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2 нче кушымтаның </w:t>
      </w:r>
      <w:r w:rsidR="00740E1E">
        <w:rPr>
          <w:bCs/>
          <w:sz w:val="28"/>
          <w:szCs w:val="28"/>
          <w:lang w:val="tt-RU"/>
        </w:rPr>
        <w:t>4</w:t>
      </w:r>
      <w:r w:rsidR="00740E1E" w:rsidRPr="00740E1E">
        <w:rPr>
          <w:bCs/>
          <w:sz w:val="28"/>
          <w:szCs w:val="28"/>
          <w:lang w:val="tt-RU"/>
        </w:rPr>
        <w:t xml:space="preserve"> пу</w:t>
      </w:r>
      <w:r w:rsidR="00740E1E">
        <w:rPr>
          <w:bCs/>
          <w:sz w:val="28"/>
          <w:szCs w:val="28"/>
          <w:lang w:val="tt-RU"/>
        </w:rPr>
        <w:t>нктындагы өченче</w:t>
      </w:r>
      <w:r w:rsidR="00740E1E" w:rsidRPr="00740E1E">
        <w:rPr>
          <w:bCs/>
          <w:sz w:val="28"/>
          <w:szCs w:val="28"/>
          <w:lang w:val="tt-RU"/>
        </w:rPr>
        <w:t xml:space="preserve"> абзацы белән үзенең конституциячел хокуклары һәм ирекләре бозылуга карата</w:t>
      </w:r>
      <w:r w:rsidR="00740E1E" w:rsidRPr="00740E1E">
        <w:rPr>
          <w:sz w:val="28"/>
          <w:szCs w:val="28"/>
          <w:lang w:val="tt-RU"/>
        </w:rPr>
        <w:t xml:space="preserve"> </w:t>
      </w:r>
      <w:r w:rsidR="00740E1E" w:rsidRPr="00740E1E">
        <w:rPr>
          <w:bCs/>
          <w:sz w:val="28"/>
          <w:szCs w:val="28"/>
          <w:lang w:val="tt-RU"/>
        </w:rPr>
        <w:t>шикаять белән мөрәҗәгать итте.</w:t>
      </w:r>
    </w:p>
    <w:p w:rsidR="000D719D" w:rsidRPr="00266D36" w:rsidRDefault="00EC59E2" w:rsidP="000D719D">
      <w:pPr>
        <w:widowControl w:val="0"/>
        <w:spacing w:line="360" w:lineRule="auto"/>
        <w:ind w:firstLine="709"/>
        <w:jc w:val="both"/>
        <w:rPr>
          <w:spacing w:val="-6"/>
          <w:sz w:val="28"/>
          <w:szCs w:val="28"/>
          <w:lang w:val="tt-RU"/>
        </w:rPr>
      </w:pPr>
      <w:r>
        <w:rPr>
          <w:spacing w:val="-6"/>
          <w:sz w:val="28"/>
          <w:szCs w:val="28"/>
          <w:lang w:val="tt-RU"/>
        </w:rPr>
        <w:t>Д</w:t>
      </w:r>
      <w:r w:rsidRPr="00EC59E2">
        <w:rPr>
          <w:spacing w:val="-6"/>
          <w:sz w:val="28"/>
          <w:szCs w:val="28"/>
          <w:lang w:val="tt-RU"/>
        </w:rPr>
        <w:t xml:space="preserve">әгъвалана торган норматив нигезләмә социаль наем килешүе һәм дәүләт яки муниципаль торак фондына караган торак урыннарга наем килешүе буенча </w:t>
      </w:r>
      <w:r w:rsidRPr="00EC59E2">
        <w:rPr>
          <w:spacing w:val="-6"/>
          <w:sz w:val="28"/>
          <w:szCs w:val="28"/>
          <w:lang w:val="tt-RU"/>
        </w:rPr>
        <w:lastRenderedPageBreak/>
        <w:t xml:space="preserve">торак урыннарны яллаучыларга, шулай ук күпфатирлы йорт белән идарә итү ысулын сайлау турында һәм (яки) гомуми җыелышта торак урыннарны карап тоту өчен түләү күләмен билгеләү турында карар кабул итмәгән күпфатирлы йортлардагы урыннар милекчеләренә 2016 елның 1 июленнән 2016 елның 31 декабренә кадәрге чор өчен </w:t>
      </w:r>
      <w:r>
        <w:rPr>
          <w:spacing w:val="-6"/>
          <w:sz w:val="28"/>
          <w:szCs w:val="28"/>
          <w:lang w:val="tt-RU"/>
        </w:rPr>
        <w:t xml:space="preserve">лифтларга техник хезмәт күрсәтү </w:t>
      </w:r>
      <w:r w:rsidR="00266D36">
        <w:rPr>
          <w:spacing w:val="-6"/>
          <w:sz w:val="28"/>
          <w:szCs w:val="28"/>
          <w:lang w:val="tt-RU"/>
        </w:rPr>
        <w:t xml:space="preserve">һәм </w:t>
      </w:r>
      <w:r>
        <w:rPr>
          <w:spacing w:val="-6"/>
          <w:sz w:val="28"/>
          <w:szCs w:val="28"/>
          <w:lang w:val="tt-RU"/>
        </w:rPr>
        <w:t>ремонт</w:t>
      </w:r>
      <w:r w:rsidR="00266D36">
        <w:rPr>
          <w:spacing w:val="-6"/>
          <w:sz w:val="28"/>
          <w:szCs w:val="28"/>
          <w:lang w:val="tt-RU"/>
        </w:rPr>
        <w:t xml:space="preserve"> ясау</w:t>
      </w:r>
      <w:r>
        <w:rPr>
          <w:spacing w:val="-6"/>
          <w:sz w:val="28"/>
          <w:szCs w:val="28"/>
          <w:lang w:val="tt-RU"/>
        </w:rPr>
        <w:t xml:space="preserve"> өчен </w:t>
      </w:r>
      <w:r w:rsidRPr="00EC59E2">
        <w:rPr>
          <w:spacing w:val="-6"/>
          <w:sz w:val="28"/>
          <w:szCs w:val="28"/>
          <w:lang w:val="tt-RU"/>
        </w:rPr>
        <w:t>түләүне айга торак урынның гом</w:t>
      </w:r>
      <w:r>
        <w:rPr>
          <w:spacing w:val="-6"/>
          <w:sz w:val="28"/>
          <w:szCs w:val="28"/>
          <w:lang w:val="tt-RU"/>
        </w:rPr>
        <w:t>уми мәйданының 1 кв. метрыннан 3,79</w:t>
      </w:r>
      <w:r w:rsidRPr="00EC59E2">
        <w:rPr>
          <w:spacing w:val="-6"/>
          <w:sz w:val="28"/>
          <w:szCs w:val="28"/>
          <w:lang w:val="tt-RU"/>
        </w:rPr>
        <w:t xml:space="preserve"> сум күләмендә билгели.</w:t>
      </w:r>
      <w:r>
        <w:rPr>
          <w:spacing w:val="-6"/>
          <w:sz w:val="28"/>
          <w:szCs w:val="28"/>
          <w:lang w:val="tt-RU"/>
        </w:rPr>
        <w:t xml:space="preserve"> </w:t>
      </w:r>
    </w:p>
    <w:p w:rsidR="000D719D" w:rsidRPr="00876A1B" w:rsidRDefault="00266D36" w:rsidP="000D719D">
      <w:pPr>
        <w:spacing w:line="360" w:lineRule="auto"/>
        <w:ind w:firstLine="709"/>
        <w:jc w:val="both"/>
        <w:rPr>
          <w:spacing w:val="-6"/>
          <w:sz w:val="28"/>
          <w:szCs w:val="28"/>
          <w:lang w:val="tt-RU"/>
        </w:rPr>
      </w:pPr>
      <w:r w:rsidRPr="00266D36">
        <w:rPr>
          <w:bCs/>
          <w:spacing w:val="-6"/>
          <w:sz w:val="28"/>
          <w:szCs w:val="28"/>
          <w:lang w:val="tt-RU"/>
        </w:rPr>
        <w:t>Шикаятьтән һәм аңа кушымта итеп бирелгән документлар күчермәләреннән аңлашылганча, мөрәҗәгать итүче — күпфатирл</w:t>
      </w:r>
      <w:r>
        <w:rPr>
          <w:bCs/>
          <w:spacing w:val="-6"/>
          <w:sz w:val="28"/>
          <w:szCs w:val="28"/>
          <w:lang w:val="tt-RU"/>
        </w:rPr>
        <w:t xml:space="preserve">ы йорттагы торак урын милекчесе һәм аның </w:t>
      </w:r>
      <w:r w:rsidRPr="00266D36">
        <w:rPr>
          <w:bCs/>
          <w:spacing w:val="-6"/>
          <w:sz w:val="28"/>
          <w:szCs w:val="28"/>
          <w:lang w:val="tt-RU"/>
        </w:rPr>
        <w:t>«“Уютный дом” идарәче компаниясе» җаваплылыгы чикләнгән җәмгыятенә «</w:t>
      </w:r>
      <w:r>
        <w:rPr>
          <w:bCs/>
          <w:spacing w:val="-6"/>
          <w:sz w:val="28"/>
          <w:szCs w:val="28"/>
          <w:lang w:val="tt-RU"/>
        </w:rPr>
        <w:t>Лифтларга техник хезмәт күрсәтү һәм ремонт ясау</w:t>
      </w:r>
      <w:r w:rsidRPr="00266D36">
        <w:rPr>
          <w:bCs/>
          <w:spacing w:val="-6"/>
          <w:sz w:val="28"/>
          <w:szCs w:val="28"/>
          <w:lang w:val="tt-RU"/>
        </w:rPr>
        <w:t>» хезмәте өчен түләү буенча бурычы бар.</w:t>
      </w:r>
      <w:r>
        <w:rPr>
          <w:bCs/>
          <w:spacing w:val="-6"/>
          <w:sz w:val="28"/>
          <w:szCs w:val="28"/>
          <w:lang w:val="tt-RU"/>
        </w:rPr>
        <w:t xml:space="preserve"> Ул билгеләг</w:t>
      </w:r>
      <w:r w:rsidRPr="00266D36">
        <w:rPr>
          <w:bCs/>
          <w:spacing w:val="-6"/>
          <w:sz w:val="28"/>
          <w:szCs w:val="28"/>
          <w:lang w:val="tt-RU"/>
        </w:rPr>
        <w:t>әнчә, бурычның барлыкка кил</w:t>
      </w:r>
      <w:r>
        <w:rPr>
          <w:bCs/>
          <w:spacing w:val="-6"/>
          <w:sz w:val="28"/>
          <w:szCs w:val="28"/>
          <w:lang w:val="tt-RU"/>
        </w:rPr>
        <w:t>үе аның әлеге</w:t>
      </w:r>
      <w:r w:rsidRPr="00266D36">
        <w:rPr>
          <w:bCs/>
          <w:spacing w:val="-6"/>
          <w:sz w:val="28"/>
          <w:szCs w:val="28"/>
          <w:lang w:val="tt-RU"/>
        </w:rPr>
        <w:t xml:space="preserve"> хезмәт өчен куелган тариф белән килешмәвенә бәйле.</w:t>
      </w:r>
      <w:r>
        <w:rPr>
          <w:bCs/>
          <w:spacing w:val="-6"/>
          <w:sz w:val="28"/>
          <w:szCs w:val="28"/>
          <w:lang w:val="tt-RU"/>
        </w:rPr>
        <w:t xml:space="preserve"> </w:t>
      </w:r>
      <w:r w:rsidR="00E14452" w:rsidRPr="00E14452">
        <w:rPr>
          <w:bCs/>
          <w:spacing w:val="-6"/>
          <w:sz w:val="28"/>
          <w:szCs w:val="28"/>
          <w:lang w:val="tt-RU"/>
        </w:rPr>
        <w:t>Гражданка Ә.С. Насыйрова</w:t>
      </w:r>
      <w:r w:rsidR="00E14452">
        <w:rPr>
          <w:bCs/>
          <w:spacing w:val="-6"/>
          <w:sz w:val="28"/>
          <w:szCs w:val="28"/>
          <w:lang w:val="tt-RU"/>
        </w:rPr>
        <w:t xml:space="preserve"> фикеренчә, дәгъвалана торган норма белән билгеләнгән тариф лифтка техник хезмәт күрсәтү һәм ремонт ясау, шулай ук аннан файдалануга карата аерым ставкалар күздә тотарга тиеш, </w:t>
      </w:r>
      <w:r w:rsidR="003B11E6">
        <w:rPr>
          <w:bCs/>
          <w:spacing w:val="-6"/>
          <w:sz w:val="28"/>
          <w:szCs w:val="28"/>
          <w:lang w:val="tt-RU"/>
        </w:rPr>
        <w:t xml:space="preserve">өстәвенә тагын, лифтны кулланмаган яшәүчеләр өчен ул азрак күләмдә билгеләнергә тиеш. </w:t>
      </w:r>
    </w:p>
    <w:p w:rsidR="000D719D" w:rsidRPr="00876A1B" w:rsidRDefault="008E5280" w:rsidP="000D719D">
      <w:pPr>
        <w:spacing w:line="360" w:lineRule="auto"/>
        <w:ind w:firstLine="709"/>
        <w:jc w:val="both"/>
        <w:rPr>
          <w:sz w:val="28"/>
          <w:szCs w:val="28"/>
          <w:lang w:val="tt-RU"/>
        </w:rPr>
      </w:pPr>
      <w:r>
        <w:rPr>
          <w:spacing w:val="-6"/>
          <w:sz w:val="28"/>
          <w:szCs w:val="28"/>
          <w:lang w:val="tt-RU"/>
        </w:rPr>
        <w:t>Моннан тыш, мөрәҗәгать итүче дәгъвалана торган норма</w:t>
      </w:r>
      <w:r w:rsidRPr="008E5280">
        <w:rPr>
          <w:spacing w:val="-6"/>
          <w:sz w:val="28"/>
          <w:szCs w:val="28"/>
          <w:lang w:val="tt-RU"/>
        </w:rPr>
        <w:t xml:space="preserve"> «Торак һәм коммуналь хезмәтләр күрсәткәндә халыкның хокукларын һәм мәнфәгатьләрен яклау системасының нәтиҗәлелеген күтәрү чаралары турында» 2010 елның 19 февралендәге 85 номерлы Татарстан Республикасы Министрлар Кабинеты карарының 1 пунктына каршы кил</w:t>
      </w:r>
      <w:r>
        <w:rPr>
          <w:spacing w:val="-6"/>
          <w:sz w:val="28"/>
          <w:szCs w:val="28"/>
          <w:lang w:val="tt-RU"/>
        </w:rPr>
        <w:t xml:space="preserve">ә дип </w:t>
      </w:r>
      <w:r w:rsidRPr="008E5280">
        <w:rPr>
          <w:spacing w:val="-6"/>
          <w:sz w:val="28"/>
          <w:szCs w:val="28"/>
          <w:lang w:val="tt-RU"/>
        </w:rPr>
        <w:t>күрсәтә,</w:t>
      </w:r>
      <w:r>
        <w:rPr>
          <w:spacing w:val="-6"/>
          <w:sz w:val="28"/>
          <w:szCs w:val="28"/>
          <w:lang w:val="tt-RU"/>
        </w:rPr>
        <w:t xml:space="preserve"> </w:t>
      </w:r>
      <w:r w:rsidR="00503194" w:rsidRPr="00503194">
        <w:rPr>
          <w:spacing w:val="-6"/>
          <w:sz w:val="28"/>
          <w:szCs w:val="28"/>
          <w:lang w:val="tt-RU"/>
        </w:rPr>
        <w:t>аның нигезендә коммуналь комплекс оешмалары хезмәтләр күрсәткәндә халыкның хокукларын һәм мәнфәгатьләрен яклау системасының нәтиҗәлелеген күтәрү максатларында Татарстан Республикасындагы җирле үзидарә органнарының 2010 елның              1 мартыннан торак-коммуналь хезмәтләр күрсәтүгә түләү системасын шул исәптән</w:t>
      </w:r>
      <w:r w:rsidR="00503194">
        <w:rPr>
          <w:spacing w:val="-6"/>
          <w:sz w:val="28"/>
          <w:szCs w:val="28"/>
          <w:lang w:val="tt-RU"/>
        </w:rPr>
        <w:t xml:space="preserve"> </w:t>
      </w:r>
      <w:r w:rsidR="00D52F7C" w:rsidRPr="00D52F7C">
        <w:rPr>
          <w:spacing w:val="-6"/>
          <w:sz w:val="28"/>
          <w:szCs w:val="28"/>
          <w:lang w:val="tt-RU"/>
        </w:rPr>
        <w:t xml:space="preserve">лифтны карап тоту хезмәтләрен күрсәткән өчен түләүне </w:t>
      </w:r>
      <w:r w:rsidR="00D52F7C">
        <w:rPr>
          <w:spacing w:val="-6"/>
          <w:sz w:val="28"/>
          <w:szCs w:val="28"/>
          <w:lang w:val="tt-RU"/>
        </w:rPr>
        <w:t>—</w:t>
      </w:r>
      <w:r w:rsidR="00D52F7C" w:rsidRPr="00D52F7C">
        <w:rPr>
          <w:spacing w:val="-6"/>
          <w:sz w:val="28"/>
          <w:szCs w:val="28"/>
          <w:lang w:val="tt-RU"/>
        </w:rPr>
        <w:t xml:space="preserve"> торак мәйданның 1 кв.</w:t>
      </w:r>
      <w:r w:rsidR="00D52F7C">
        <w:rPr>
          <w:spacing w:val="-6"/>
          <w:sz w:val="28"/>
          <w:szCs w:val="28"/>
          <w:lang w:val="tt-RU"/>
        </w:rPr>
        <w:t xml:space="preserve"> </w:t>
      </w:r>
      <w:r w:rsidR="00D52F7C" w:rsidRPr="00D52F7C">
        <w:rPr>
          <w:spacing w:val="-6"/>
          <w:sz w:val="28"/>
          <w:szCs w:val="28"/>
          <w:lang w:val="tt-RU"/>
        </w:rPr>
        <w:t>метры исәбеннән, ә лифттан файдаланган өчен,</w:t>
      </w:r>
      <w:r w:rsidR="00D52F7C">
        <w:rPr>
          <w:spacing w:val="-6"/>
          <w:sz w:val="28"/>
          <w:szCs w:val="28"/>
          <w:lang w:val="tt-RU"/>
        </w:rPr>
        <w:t xml:space="preserve"> </w:t>
      </w:r>
      <w:r w:rsidR="00D52F7C" w:rsidRPr="00D52F7C">
        <w:rPr>
          <w:spacing w:val="-6"/>
          <w:sz w:val="28"/>
          <w:szCs w:val="28"/>
          <w:lang w:val="tt-RU"/>
        </w:rPr>
        <w:t>өченче каттан башлап, кеше исәбеннән чыгып аерым кертү</w:t>
      </w:r>
      <w:r w:rsidR="00D52F7C" w:rsidRPr="00876A1B">
        <w:rPr>
          <w:spacing w:val="-6"/>
          <w:sz w:val="28"/>
          <w:szCs w:val="28"/>
          <w:lang w:val="tt-RU"/>
        </w:rPr>
        <w:t xml:space="preserve"> </w:t>
      </w:r>
      <w:r w:rsidR="00D52F7C" w:rsidRPr="00D52F7C">
        <w:rPr>
          <w:spacing w:val="-6"/>
          <w:sz w:val="28"/>
          <w:szCs w:val="28"/>
          <w:lang w:val="tt-RU"/>
        </w:rPr>
        <w:t xml:space="preserve">юлы белән реформалаштыру </w:t>
      </w:r>
      <w:r w:rsidR="00D52F7C" w:rsidRPr="00D52F7C">
        <w:rPr>
          <w:spacing w:val="-6"/>
          <w:sz w:val="28"/>
          <w:szCs w:val="28"/>
          <w:lang w:val="tt-RU"/>
        </w:rPr>
        <w:lastRenderedPageBreak/>
        <w:t>зарурлыгы турындагы тәкъдиме кабул ителгән.</w:t>
      </w:r>
      <w:r w:rsidR="00D52F7C">
        <w:rPr>
          <w:spacing w:val="-6"/>
          <w:sz w:val="28"/>
          <w:szCs w:val="28"/>
          <w:lang w:val="tt-RU"/>
        </w:rPr>
        <w:t xml:space="preserve"> Шул ук вакытта Татарстан Республикасы Министрлар Кабинетының күрсәтелгән карарына кушымтада </w:t>
      </w:r>
      <w:r w:rsidR="00D52F7C" w:rsidRPr="00D52F7C">
        <w:rPr>
          <w:spacing w:val="-6"/>
          <w:sz w:val="28"/>
          <w:szCs w:val="28"/>
          <w:lang w:val="tt-RU"/>
        </w:rPr>
        <w:t>торак-коммуналь хезмәтләр</w:t>
      </w:r>
      <w:r w:rsidR="00D52F7C">
        <w:rPr>
          <w:spacing w:val="-6"/>
          <w:sz w:val="28"/>
          <w:szCs w:val="28"/>
          <w:lang w:val="tt-RU"/>
        </w:rPr>
        <w:t xml:space="preserve"> күрсәтүгә түләү өчен </w:t>
      </w:r>
      <w:r w:rsidR="00D52F7C" w:rsidRPr="00D52F7C">
        <w:rPr>
          <w:spacing w:val="-6"/>
          <w:sz w:val="28"/>
          <w:szCs w:val="28"/>
          <w:lang w:val="tt-RU"/>
        </w:rPr>
        <w:t>йортларда яшәүчеләргә бирелә торган түләү доку</w:t>
      </w:r>
      <w:r w:rsidR="00D52F7C">
        <w:rPr>
          <w:spacing w:val="-6"/>
          <w:sz w:val="28"/>
          <w:szCs w:val="28"/>
          <w:lang w:val="tt-RU"/>
        </w:rPr>
        <w:t xml:space="preserve">ментының </w:t>
      </w:r>
      <w:r w:rsidR="00D52F7C" w:rsidRPr="00D52F7C">
        <w:rPr>
          <w:spacing w:val="-6"/>
          <w:sz w:val="28"/>
          <w:szCs w:val="28"/>
          <w:lang w:val="tt-RU"/>
        </w:rPr>
        <w:t>бердәм формасы</w:t>
      </w:r>
      <w:r w:rsidR="00D52F7C">
        <w:rPr>
          <w:spacing w:val="-6"/>
          <w:sz w:val="28"/>
          <w:szCs w:val="28"/>
          <w:lang w:val="tt-RU"/>
        </w:rPr>
        <w:t xml:space="preserve"> расланган, </w:t>
      </w:r>
      <w:r w:rsidR="00223B0D">
        <w:rPr>
          <w:spacing w:val="-6"/>
          <w:sz w:val="28"/>
          <w:szCs w:val="28"/>
          <w:lang w:val="tt-RU"/>
        </w:rPr>
        <w:t xml:space="preserve">анда лифт җиһазларын карап тоту өчен (19 </w:t>
      </w:r>
      <w:r w:rsidR="00BA539F">
        <w:rPr>
          <w:spacing w:val="-6"/>
          <w:sz w:val="28"/>
          <w:szCs w:val="28"/>
          <w:lang w:val="tt-RU"/>
        </w:rPr>
        <w:t xml:space="preserve">нчы </w:t>
      </w:r>
      <w:r w:rsidR="00223B0D">
        <w:rPr>
          <w:spacing w:val="-6"/>
          <w:sz w:val="28"/>
          <w:szCs w:val="28"/>
          <w:lang w:val="tt-RU"/>
        </w:rPr>
        <w:t xml:space="preserve">юл) һәм лифт җиһазларыннан файдалану өчен (20 </w:t>
      </w:r>
      <w:r w:rsidR="00BA539F">
        <w:rPr>
          <w:spacing w:val="-6"/>
          <w:sz w:val="28"/>
          <w:szCs w:val="28"/>
          <w:lang w:val="tt-RU"/>
        </w:rPr>
        <w:t xml:space="preserve">нче </w:t>
      </w:r>
      <w:r w:rsidR="00223B0D">
        <w:rPr>
          <w:spacing w:val="-6"/>
          <w:sz w:val="28"/>
          <w:szCs w:val="28"/>
          <w:lang w:val="tt-RU"/>
        </w:rPr>
        <w:t xml:space="preserve">юл) түләү буенча юллар бүленеп бирелгән. </w:t>
      </w:r>
    </w:p>
    <w:p w:rsidR="00223B0D" w:rsidRDefault="00223B0D" w:rsidP="000D719D">
      <w:pPr>
        <w:widowControl w:val="0"/>
        <w:spacing w:line="360" w:lineRule="auto"/>
        <w:ind w:firstLine="709"/>
        <w:jc w:val="both"/>
        <w:rPr>
          <w:spacing w:val="-6"/>
          <w:sz w:val="28"/>
          <w:szCs w:val="28"/>
          <w:lang w:val="tt-RU"/>
        </w:rPr>
      </w:pPr>
      <w:r w:rsidRPr="00223B0D">
        <w:rPr>
          <w:spacing w:val="-6"/>
          <w:sz w:val="28"/>
          <w:szCs w:val="28"/>
          <w:lang w:val="tt-RU"/>
        </w:rPr>
        <w:t xml:space="preserve">Бәян ителгәннәр нигезендә </w:t>
      </w:r>
      <w:r>
        <w:rPr>
          <w:bCs/>
          <w:spacing w:val="-6"/>
          <w:sz w:val="28"/>
          <w:szCs w:val="28"/>
          <w:lang w:val="tt-RU"/>
        </w:rPr>
        <w:t>г</w:t>
      </w:r>
      <w:r w:rsidRPr="00223B0D">
        <w:rPr>
          <w:bCs/>
          <w:spacing w:val="-6"/>
          <w:sz w:val="28"/>
          <w:szCs w:val="28"/>
          <w:lang w:val="tt-RU"/>
        </w:rPr>
        <w:t>ражданка Ә.С. Насыйрова</w:t>
      </w:r>
      <w:r w:rsidRPr="00223B0D">
        <w:rPr>
          <w:spacing w:val="-6"/>
          <w:sz w:val="28"/>
          <w:szCs w:val="28"/>
          <w:lang w:val="tt-RU"/>
        </w:rPr>
        <w:t xml:space="preserve"> Татарстан Республикасы Конституция судыннан «</w:t>
      </w:r>
      <w:r w:rsidRPr="00223B0D">
        <w:rPr>
          <w:bCs/>
          <w:spacing w:val="-6"/>
          <w:sz w:val="28"/>
          <w:szCs w:val="28"/>
          <w:lang w:val="tt-RU"/>
        </w:rPr>
        <w:t>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w:t>
      </w:r>
      <w:r>
        <w:rPr>
          <w:bCs/>
          <w:spacing w:val="-6"/>
          <w:sz w:val="28"/>
          <w:szCs w:val="28"/>
          <w:lang w:val="tt-RU"/>
        </w:rPr>
        <w:t>теты карарына 2 нче кушымтаның 4 пунктындагы өченче</w:t>
      </w:r>
      <w:r w:rsidRPr="00223B0D">
        <w:rPr>
          <w:bCs/>
          <w:spacing w:val="-6"/>
          <w:sz w:val="28"/>
          <w:szCs w:val="28"/>
          <w:lang w:val="tt-RU"/>
        </w:rPr>
        <w:t xml:space="preserve"> абзацын Татарстан Республикасы Конституциясенең 28 (беренче һәм икенче өле</w:t>
      </w:r>
      <w:r>
        <w:rPr>
          <w:bCs/>
          <w:spacing w:val="-6"/>
          <w:sz w:val="28"/>
          <w:szCs w:val="28"/>
          <w:lang w:val="tt-RU"/>
        </w:rPr>
        <w:t>шләр), 29 (беренче өлеш), 49, 51</w:t>
      </w:r>
      <w:r w:rsidRPr="00223B0D">
        <w:rPr>
          <w:bCs/>
          <w:spacing w:val="-6"/>
          <w:sz w:val="28"/>
          <w:szCs w:val="28"/>
          <w:lang w:val="tt-RU"/>
        </w:rPr>
        <w:t xml:space="preserve"> һәм 58 статьяларына туры килми дип тануны сорый.</w:t>
      </w:r>
    </w:p>
    <w:p w:rsidR="000D719D" w:rsidRPr="00876A1B" w:rsidRDefault="000D719D" w:rsidP="000D719D">
      <w:pPr>
        <w:autoSpaceDE w:val="0"/>
        <w:autoSpaceDN w:val="0"/>
        <w:adjustRightInd w:val="0"/>
        <w:spacing w:line="360" w:lineRule="auto"/>
        <w:ind w:firstLine="709"/>
        <w:jc w:val="both"/>
        <w:rPr>
          <w:sz w:val="28"/>
          <w:szCs w:val="28"/>
          <w:lang w:val="tt-RU"/>
        </w:rPr>
      </w:pPr>
      <w:r w:rsidRPr="00DD56A3">
        <w:rPr>
          <w:sz w:val="28"/>
          <w:szCs w:val="28"/>
          <w:lang w:val="tt-RU"/>
        </w:rPr>
        <w:t xml:space="preserve">2. </w:t>
      </w:r>
      <w:r w:rsidR="00DC0213" w:rsidRPr="00DC0213">
        <w:rPr>
          <w:sz w:val="28"/>
          <w:szCs w:val="28"/>
          <w:lang w:val="tt-RU"/>
        </w:rPr>
        <w:t xml:space="preserve">Россия Федерациясе Торак кодексының 36 статьясындагы </w:t>
      </w:r>
      <w:r w:rsidR="00DC0213">
        <w:rPr>
          <w:sz w:val="28"/>
          <w:szCs w:val="28"/>
          <w:lang w:val="tt-RU"/>
        </w:rPr>
        <w:t xml:space="preserve">1 </w:t>
      </w:r>
      <w:r w:rsidR="00DC0213" w:rsidRPr="00DC0213">
        <w:rPr>
          <w:sz w:val="28"/>
          <w:szCs w:val="28"/>
          <w:lang w:val="tt-RU"/>
        </w:rPr>
        <w:t>өлешенең 1</w:t>
      </w:r>
      <w:r w:rsidR="00DC0213">
        <w:rPr>
          <w:sz w:val="28"/>
          <w:szCs w:val="28"/>
          <w:lang w:val="tt-RU"/>
        </w:rPr>
        <w:t xml:space="preserve"> пункты нигезендә күпфатирлы йорттагы урыннар мил</w:t>
      </w:r>
      <w:r w:rsidR="00DD56A3">
        <w:rPr>
          <w:sz w:val="28"/>
          <w:szCs w:val="28"/>
          <w:lang w:val="tt-RU"/>
        </w:rPr>
        <w:t>е</w:t>
      </w:r>
      <w:r w:rsidR="00DC0213">
        <w:rPr>
          <w:sz w:val="28"/>
          <w:szCs w:val="28"/>
          <w:lang w:val="tt-RU"/>
        </w:rPr>
        <w:t xml:space="preserve">кчеләре </w:t>
      </w:r>
      <w:r w:rsidR="00DD56A3">
        <w:rPr>
          <w:sz w:val="28"/>
          <w:szCs w:val="28"/>
          <w:lang w:val="tt-RU"/>
        </w:rPr>
        <w:t xml:space="preserve">уртак өлешле милек хокукында </w:t>
      </w:r>
      <w:r w:rsidR="00DD56A3" w:rsidRPr="00DD56A3">
        <w:rPr>
          <w:sz w:val="28"/>
          <w:szCs w:val="28"/>
          <w:lang w:val="tt-RU"/>
        </w:rPr>
        <w:t>әлеге йортта</w:t>
      </w:r>
      <w:r w:rsidR="000B6BEF">
        <w:rPr>
          <w:sz w:val="28"/>
          <w:szCs w:val="28"/>
          <w:lang w:val="tt-RU"/>
        </w:rPr>
        <w:t>гы</w:t>
      </w:r>
      <w:r w:rsidR="00DD56A3" w:rsidRPr="00DD56A3">
        <w:rPr>
          <w:sz w:val="28"/>
          <w:szCs w:val="28"/>
          <w:lang w:val="tt-RU"/>
        </w:rPr>
        <w:t xml:space="preserve"> </w:t>
      </w:r>
      <w:r w:rsidR="00DD56A3">
        <w:rPr>
          <w:sz w:val="28"/>
          <w:szCs w:val="28"/>
          <w:lang w:val="tt-RU"/>
        </w:rPr>
        <w:t>фатир</w:t>
      </w:r>
      <w:r w:rsidR="000B6BEF">
        <w:rPr>
          <w:sz w:val="28"/>
          <w:szCs w:val="28"/>
          <w:lang w:val="tt-RU"/>
        </w:rPr>
        <w:t xml:space="preserve"> өлешләрен тәшкил итмәгән</w:t>
      </w:r>
      <w:r w:rsidR="00DD56A3">
        <w:rPr>
          <w:sz w:val="28"/>
          <w:szCs w:val="28"/>
          <w:lang w:val="tt-RU"/>
        </w:rPr>
        <w:t xml:space="preserve"> һәм </w:t>
      </w:r>
      <w:r w:rsidR="000B6BEF">
        <w:rPr>
          <w:sz w:val="28"/>
          <w:szCs w:val="28"/>
          <w:lang w:val="tt-RU"/>
        </w:rPr>
        <w:t xml:space="preserve">шушы йортта </w:t>
      </w:r>
      <w:r w:rsidR="00DD56A3">
        <w:rPr>
          <w:sz w:val="28"/>
          <w:szCs w:val="28"/>
          <w:lang w:val="tt-RU"/>
        </w:rPr>
        <w:t>бердән күбрәк урынга</w:t>
      </w:r>
      <w:r w:rsidR="000B6BEF">
        <w:rPr>
          <w:sz w:val="28"/>
          <w:szCs w:val="28"/>
          <w:lang w:val="tt-RU"/>
        </w:rPr>
        <w:t xml:space="preserve"> хезмәт күрсәтү өчен билгеләнгән</w:t>
      </w:r>
      <w:r w:rsidR="00DD56A3" w:rsidRPr="00DD56A3">
        <w:rPr>
          <w:sz w:val="28"/>
          <w:szCs w:val="28"/>
          <w:lang w:val="tt-RU"/>
        </w:rPr>
        <w:t xml:space="preserve"> </w:t>
      </w:r>
      <w:r w:rsidR="00DD56A3">
        <w:rPr>
          <w:sz w:val="28"/>
          <w:szCs w:val="28"/>
          <w:lang w:val="tt-RU"/>
        </w:rPr>
        <w:t xml:space="preserve">урыннарга, шул исәптән лифтларга, лифт </w:t>
      </w:r>
      <w:r w:rsidR="000B6BEF">
        <w:rPr>
          <w:sz w:val="28"/>
          <w:szCs w:val="28"/>
          <w:lang w:val="tt-RU"/>
        </w:rPr>
        <w:t xml:space="preserve">шахталарына </w:t>
      </w:r>
      <w:r w:rsidR="00DD56A3">
        <w:rPr>
          <w:sz w:val="28"/>
          <w:szCs w:val="28"/>
          <w:lang w:val="tt-RU"/>
        </w:rPr>
        <w:t xml:space="preserve">һәм башка шахталарга ия. </w:t>
      </w:r>
    </w:p>
    <w:p w:rsidR="000D719D" w:rsidRPr="00876A1B" w:rsidRDefault="00E96CEF" w:rsidP="000D719D">
      <w:pPr>
        <w:widowControl w:val="0"/>
        <w:autoSpaceDE w:val="0"/>
        <w:autoSpaceDN w:val="0"/>
        <w:adjustRightInd w:val="0"/>
        <w:spacing w:line="360" w:lineRule="auto"/>
        <w:ind w:firstLine="539"/>
        <w:jc w:val="both"/>
        <w:rPr>
          <w:rFonts w:eastAsia="Calibri"/>
          <w:bCs/>
          <w:sz w:val="28"/>
          <w:szCs w:val="28"/>
          <w:lang w:val="tt-RU" w:eastAsia="en-US"/>
        </w:rPr>
      </w:pPr>
      <w:r>
        <w:rPr>
          <w:rFonts w:eastAsia="Calibri"/>
          <w:bCs/>
          <w:sz w:val="28"/>
          <w:szCs w:val="28"/>
          <w:lang w:val="tt-RU" w:eastAsia="en-US"/>
        </w:rPr>
        <w:t>Торак у</w:t>
      </w:r>
      <w:r w:rsidR="000B6BEF" w:rsidRPr="000B6BEF">
        <w:rPr>
          <w:rFonts w:eastAsia="Calibri"/>
          <w:bCs/>
          <w:sz w:val="28"/>
          <w:szCs w:val="28"/>
          <w:lang w:val="tt-RU" w:eastAsia="en-US"/>
        </w:rPr>
        <w:t>рыннар милекчеләре, Россия Федерациясе Торак кодексының 39 статьясындагы 1 һәм 2 өлешләренең үзара бәйләнештәге нигезләмәләреннән, шулай ук Россия Федерациясе Хөкүмәтенең 2006 елның 13 августындагы 491 номерлы карары белән расланган Күпфатирлы йорттагы уртак милекне карап тоту кагыйдәләренең (алга таба — Кагыйдәләр)</w:t>
      </w:r>
      <w:r w:rsidR="000B6BEF">
        <w:rPr>
          <w:rFonts w:eastAsia="Calibri"/>
          <w:bCs/>
          <w:sz w:val="28"/>
          <w:szCs w:val="28"/>
          <w:lang w:val="tt-RU" w:eastAsia="en-US"/>
        </w:rPr>
        <w:t xml:space="preserve"> </w:t>
      </w:r>
      <w:r w:rsidR="000B6BEF" w:rsidRPr="000B6BEF">
        <w:rPr>
          <w:rFonts w:eastAsia="Calibri"/>
          <w:bCs/>
          <w:sz w:val="28"/>
          <w:szCs w:val="28"/>
          <w:lang w:val="tt-RU" w:eastAsia="en-US"/>
        </w:rPr>
        <w:t>28 пунктыннан чыгып, уртак милекне карап тотуга чыгымнарны, әлеге милеккә уртак милек хокукындагы өлешләренә карап, күпфатирлы йорттагы торак урынны карап тоту һәм ремонтлау өчен түләүне кертү юлы белән үз өсләренә алырга тиеш</w:t>
      </w:r>
      <w:r w:rsidR="000B6BEF">
        <w:rPr>
          <w:rFonts w:eastAsia="Calibri"/>
          <w:bCs/>
          <w:sz w:val="28"/>
          <w:szCs w:val="28"/>
          <w:lang w:val="tt-RU" w:eastAsia="en-US"/>
        </w:rPr>
        <w:t xml:space="preserve">. </w:t>
      </w:r>
      <w:r w:rsidR="007E08B9" w:rsidRPr="007E08B9">
        <w:rPr>
          <w:rFonts w:eastAsia="Calibri"/>
          <w:bCs/>
          <w:sz w:val="28"/>
          <w:szCs w:val="28"/>
          <w:lang w:val="tt-RU" w:eastAsia="en-US"/>
        </w:rPr>
        <w:t>Россия Федерациясе Торак кодексының 154 статьясындагы 2 өлешенең 1 пункты</w:t>
      </w:r>
      <w:r w:rsidR="007E08B9" w:rsidRPr="00297FB3">
        <w:rPr>
          <w:rFonts w:eastAsia="Calibri"/>
          <w:bCs/>
          <w:sz w:val="28"/>
          <w:szCs w:val="28"/>
          <w:lang w:val="tt-RU" w:eastAsia="en-US"/>
        </w:rPr>
        <w:t xml:space="preserve"> </w:t>
      </w:r>
      <w:r w:rsidR="007E08B9">
        <w:rPr>
          <w:rFonts w:eastAsia="Calibri"/>
          <w:bCs/>
          <w:sz w:val="28"/>
          <w:szCs w:val="28"/>
          <w:lang w:val="tt-RU" w:eastAsia="en-US"/>
        </w:rPr>
        <w:t xml:space="preserve">һәм </w:t>
      </w:r>
      <w:r w:rsidR="007E08B9" w:rsidRPr="007E08B9">
        <w:rPr>
          <w:rFonts w:eastAsia="Calibri"/>
          <w:bCs/>
          <w:sz w:val="28"/>
          <w:szCs w:val="28"/>
          <w:lang w:val="tt-RU" w:eastAsia="en-US"/>
        </w:rPr>
        <w:t>156 статьясындагы 1 өлеше</w:t>
      </w:r>
      <w:r w:rsidR="007E08B9" w:rsidRPr="00297FB3">
        <w:rPr>
          <w:rFonts w:eastAsia="Calibri"/>
          <w:bCs/>
          <w:sz w:val="28"/>
          <w:szCs w:val="28"/>
          <w:lang w:val="tt-RU" w:eastAsia="en-US"/>
        </w:rPr>
        <w:t xml:space="preserve"> </w:t>
      </w:r>
      <w:r w:rsidR="007E08B9">
        <w:rPr>
          <w:rFonts w:eastAsia="Calibri"/>
          <w:bCs/>
          <w:sz w:val="28"/>
          <w:szCs w:val="28"/>
          <w:lang w:val="tt-RU" w:eastAsia="en-US"/>
        </w:rPr>
        <w:t xml:space="preserve">нигезләмәләренең мәгънәсе буенча күрсәтелгән </w:t>
      </w:r>
      <w:r w:rsidR="007E08B9">
        <w:rPr>
          <w:rFonts w:eastAsia="Calibri"/>
          <w:bCs/>
          <w:sz w:val="28"/>
          <w:szCs w:val="28"/>
          <w:lang w:val="tt-RU" w:eastAsia="en-US"/>
        </w:rPr>
        <w:lastRenderedPageBreak/>
        <w:t xml:space="preserve">түләү </w:t>
      </w:r>
      <w:r w:rsidR="007E08B9" w:rsidRPr="007E08B9">
        <w:rPr>
          <w:rFonts w:eastAsia="Calibri"/>
          <w:bCs/>
          <w:sz w:val="28"/>
          <w:szCs w:val="28"/>
          <w:lang w:val="tt-RU" w:eastAsia="en-US"/>
        </w:rPr>
        <w:t>күпфатирлы йорттагы урын милекчесе өчен</w:t>
      </w:r>
      <w:r w:rsidR="007E08B9" w:rsidRPr="00297FB3">
        <w:rPr>
          <w:rFonts w:eastAsia="Calibri"/>
          <w:bCs/>
          <w:sz w:val="28"/>
          <w:szCs w:val="28"/>
          <w:lang w:val="tt-RU" w:eastAsia="en-US"/>
        </w:rPr>
        <w:t xml:space="preserve"> </w:t>
      </w:r>
      <w:r w:rsidR="00297FB3">
        <w:rPr>
          <w:rFonts w:eastAsia="Calibri"/>
          <w:bCs/>
          <w:sz w:val="28"/>
          <w:szCs w:val="28"/>
          <w:lang w:val="tt-RU" w:eastAsia="en-US"/>
        </w:rPr>
        <w:t xml:space="preserve">торак урын һәм коммуналь хезмәтләргә түләүгә керә һәм </w:t>
      </w:r>
      <w:r w:rsidR="00297FB3" w:rsidRPr="00297FB3">
        <w:rPr>
          <w:rFonts w:eastAsia="Calibri"/>
          <w:bCs/>
          <w:sz w:val="28"/>
          <w:szCs w:val="28"/>
          <w:lang w:val="tt-RU" w:eastAsia="en-US"/>
        </w:rPr>
        <w:t>күпфатирлы йорттагы уртак милекне законнар таләпләре нигезендә карап тотуны тәэмин итәрлек күләмдә билгеләнә.</w:t>
      </w:r>
      <w:r w:rsidR="00297FB3">
        <w:rPr>
          <w:rFonts w:eastAsia="Calibri"/>
          <w:bCs/>
          <w:sz w:val="28"/>
          <w:szCs w:val="28"/>
          <w:lang w:val="tt-RU" w:eastAsia="en-US"/>
        </w:rPr>
        <w:t xml:space="preserve"> </w:t>
      </w:r>
    </w:p>
    <w:p w:rsidR="000D719D" w:rsidRPr="00876A1B" w:rsidRDefault="000D6054" w:rsidP="000D719D">
      <w:pPr>
        <w:autoSpaceDE w:val="0"/>
        <w:autoSpaceDN w:val="0"/>
        <w:adjustRightInd w:val="0"/>
        <w:spacing w:line="360" w:lineRule="auto"/>
        <w:ind w:firstLine="540"/>
        <w:jc w:val="both"/>
        <w:rPr>
          <w:rFonts w:eastAsia="Calibri"/>
          <w:sz w:val="28"/>
          <w:szCs w:val="28"/>
          <w:lang w:val="tt-RU"/>
        </w:rPr>
      </w:pPr>
      <w:r>
        <w:rPr>
          <w:rFonts w:eastAsia="Calibri"/>
          <w:sz w:val="28"/>
          <w:szCs w:val="28"/>
          <w:lang w:val="tt-RU"/>
        </w:rPr>
        <w:t xml:space="preserve">Дәгъвалана торган хокукый җайга салуга карата бу </w:t>
      </w:r>
      <w:r w:rsidR="00A84AAB">
        <w:rPr>
          <w:rFonts w:eastAsia="Calibri"/>
          <w:sz w:val="28"/>
          <w:szCs w:val="28"/>
          <w:lang w:val="tt-RU"/>
        </w:rPr>
        <w:t xml:space="preserve">лифтларны һәм лифт шахталарын карап тотуга чыгымнарны үз өсләренә алу бурычы </w:t>
      </w:r>
      <w:r w:rsidR="00686E67">
        <w:rPr>
          <w:rFonts w:eastAsia="Calibri"/>
          <w:sz w:val="28"/>
          <w:szCs w:val="28"/>
          <w:lang w:val="tt-RU"/>
        </w:rPr>
        <w:t xml:space="preserve">күпфатирлы торак йортның барлык урын милекчеләренә, андый милекченең һәркайсы әлеге уртак милектән файдалану-файдаланмауга карамастан, йөкләнә </w:t>
      </w:r>
      <w:r>
        <w:rPr>
          <w:rFonts w:eastAsia="Calibri"/>
          <w:sz w:val="28"/>
          <w:szCs w:val="28"/>
          <w:lang w:val="tt-RU"/>
        </w:rPr>
        <w:t xml:space="preserve">дигәнне аңлата. </w:t>
      </w:r>
      <w:r w:rsidR="00686E67">
        <w:rPr>
          <w:rFonts w:eastAsia="Calibri"/>
          <w:sz w:val="28"/>
          <w:szCs w:val="28"/>
          <w:lang w:val="tt-RU"/>
        </w:rPr>
        <w:t>Шул ук вакытта андый түләү</w:t>
      </w:r>
      <w:r w:rsidR="005A55A6">
        <w:rPr>
          <w:rFonts w:eastAsia="Calibri"/>
          <w:sz w:val="28"/>
          <w:szCs w:val="28"/>
          <w:lang w:val="tt-RU"/>
        </w:rPr>
        <w:t>нең</w:t>
      </w:r>
      <w:r w:rsidR="00686E67">
        <w:rPr>
          <w:rFonts w:eastAsia="Calibri"/>
          <w:sz w:val="28"/>
          <w:szCs w:val="28"/>
          <w:lang w:val="tt-RU"/>
        </w:rPr>
        <w:t xml:space="preserve"> күләме </w:t>
      </w:r>
      <w:r w:rsidR="005A55A6">
        <w:rPr>
          <w:rFonts w:eastAsia="Calibri"/>
          <w:sz w:val="28"/>
          <w:szCs w:val="28"/>
          <w:lang w:val="tt-RU"/>
        </w:rPr>
        <w:t xml:space="preserve">әлеге милеккә уртак өлешле милек хокукындагы өлешкә пропорциональ рәвештә билгеләнә. </w:t>
      </w:r>
    </w:p>
    <w:p w:rsidR="000D719D" w:rsidRPr="00BA539F" w:rsidRDefault="005A55A6" w:rsidP="000D719D">
      <w:pPr>
        <w:widowControl w:val="0"/>
        <w:autoSpaceDE w:val="0"/>
        <w:autoSpaceDN w:val="0"/>
        <w:adjustRightInd w:val="0"/>
        <w:spacing w:line="360" w:lineRule="auto"/>
        <w:ind w:firstLine="709"/>
        <w:jc w:val="both"/>
        <w:rPr>
          <w:rFonts w:eastAsia="Calibri"/>
          <w:sz w:val="28"/>
          <w:szCs w:val="28"/>
          <w:lang w:val="tt-RU"/>
        </w:rPr>
      </w:pPr>
      <w:r w:rsidRPr="005A55A6">
        <w:rPr>
          <w:rFonts w:eastAsia="Calibri"/>
          <w:sz w:val="28"/>
          <w:szCs w:val="28"/>
          <w:lang w:val="tt-RU"/>
        </w:rPr>
        <w:t xml:space="preserve">Мондый алым Россия Федерациясе Конституция Судының хокукый позициясенә </w:t>
      </w:r>
      <w:r>
        <w:rPr>
          <w:rFonts w:eastAsia="Calibri"/>
          <w:sz w:val="28"/>
          <w:szCs w:val="28"/>
          <w:lang w:val="tt-RU"/>
        </w:rPr>
        <w:t xml:space="preserve">тулысынча </w:t>
      </w:r>
      <w:r w:rsidRPr="005A55A6">
        <w:rPr>
          <w:rFonts w:eastAsia="Calibri"/>
          <w:sz w:val="28"/>
          <w:szCs w:val="28"/>
          <w:lang w:val="tt-RU"/>
        </w:rPr>
        <w:t xml:space="preserve">тәңгәл килеп тора, </w:t>
      </w:r>
      <w:r>
        <w:rPr>
          <w:rFonts w:eastAsia="Calibri"/>
          <w:sz w:val="28"/>
          <w:szCs w:val="28"/>
          <w:lang w:val="tt-RU"/>
        </w:rPr>
        <w:t>ул берничә тапкыр күрсәткәнчә, күп</w:t>
      </w:r>
      <w:r w:rsidRPr="005A55A6">
        <w:rPr>
          <w:rFonts w:eastAsia="Calibri"/>
          <w:sz w:val="28"/>
          <w:szCs w:val="28"/>
          <w:lang w:val="tt-RU"/>
        </w:rPr>
        <w:t xml:space="preserve">фатирлы йорттагы </w:t>
      </w:r>
      <w:r>
        <w:rPr>
          <w:rFonts w:eastAsia="Calibri"/>
          <w:sz w:val="28"/>
          <w:szCs w:val="28"/>
          <w:lang w:val="tt-RU"/>
        </w:rPr>
        <w:t>урыннар милекчеләренә</w:t>
      </w:r>
      <w:r w:rsidRPr="005A55A6">
        <w:rPr>
          <w:rFonts w:eastAsia="Calibri"/>
          <w:sz w:val="28"/>
          <w:szCs w:val="28"/>
          <w:lang w:val="tt-RU"/>
        </w:rPr>
        <w:t xml:space="preserve"> йорттагы уртак милеккә уртак милек хокукында булган үз өлешләренә пропорциональ рәвештә андый йорттагы уртак милекне карап тоту һәм ремонтлауга киткән чыгымнарда мәҗбүри катнашуны билгеләү милекченең үз милкен карап тоту бурычын үтәү тиешлеге гомумхокук принцибына туры килә, йортны </w:t>
      </w:r>
      <w:r>
        <w:rPr>
          <w:rFonts w:eastAsia="Calibri"/>
          <w:sz w:val="28"/>
          <w:szCs w:val="28"/>
          <w:lang w:val="tt-RU"/>
        </w:rPr>
        <w:t>күп</w:t>
      </w:r>
      <w:r w:rsidRPr="005A55A6">
        <w:rPr>
          <w:rFonts w:eastAsia="Calibri"/>
          <w:sz w:val="28"/>
          <w:szCs w:val="28"/>
          <w:lang w:val="tt-RU"/>
        </w:rPr>
        <w:t xml:space="preserve">фатирлы торак йорттагы </w:t>
      </w:r>
      <w:r>
        <w:rPr>
          <w:rFonts w:eastAsia="Calibri"/>
          <w:sz w:val="28"/>
          <w:szCs w:val="28"/>
          <w:lang w:val="tt-RU"/>
        </w:rPr>
        <w:t>урыннар милекчеләренең</w:t>
      </w:r>
      <w:r w:rsidRPr="005A55A6">
        <w:rPr>
          <w:rFonts w:eastAsia="Calibri"/>
          <w:sz w:val="28"/>
          <w:szCs w:val="28"/>
          <w:lang w:val="tt-RU"/>
        </w:rPr>
        <w:t xml:space="preserve"> уртак мәнфәгатьләрендә санитар һәм техник таләпләргә җавап бирә торган халәттә тотуга юнәлгән (2014 елның 22 апрелендәге 947-О номерлы һәм 2014 елның 20 ноябрендәге 2667-О номерлы билгеләмәләр).</w:t>
      </w:r>
    </w:p>
    <w:p w:rsidR="000D719D" w:rsidRPr="00840366" w:rsidRDefault="00876A1B" w:rsidP="000D719D">
      <w:pPr>
        <w:tabs>
          <w:tab w:val="left" w:pos="709"/>
        </w:tabs>
        <w:autoSpaceDE w:val="0"/>
        <w:autoSpaceDN w:val="0"/>
        <w:adjustRightInd w:val="0"/>
        <w:spacing w:line="360" w:lineRule="auto"/>
        <w:ind w:firstLine="709"/>
        <w:jc w:val="both"/>
        <w:rPr>
          <w:sz w:val="28"/>
          <w:szCs w:val="28"/>
          <w:lang w:val="tt-RU"/>
        </w:rPr>
      </w:pPr>
      <w:r w:rsidRPr="00722C20">
        <w:rPr>
          <w:rFonts w:eastAsia="Calibri"/>
          <w:bCs/>
          <w:sz w:val="28"/>
          <w:szCs w:val="28"/>
          <w:lang w:val="tt-RU" w:eastAsia="en-US"/>
        </w:rPr>
        <w:t>Кагыйд</w:t>
      </w:r>
      <w:r>
        <w:rPr>
          <w:rFonts w:eastAsia="Calibri"/>
          <w:bCs/>
          <w:sz w:val="28"/>
          <w:szCs w:val="28"/>
          <w:lang w:val="tt-RU" w:eastAsia="en-US"/>
        </w:rPr>
        <w:t xml:space="preserve">әләрнең 12 һәм 17 пунктлары нигезендә </w:t>
      </w:r>
      <w:r w:rsidR="00AA11FD">
        <w:rPr>
          <w:rFonts w:eastAsia="Calibri"/>
          <w:bCs/>
          <w:sz w:val="28"/>
          <w:szCs w:val="28"/>
          <w:lang w:val="tt-RU" w:eastAsia="en-US"/>
        </w:rPr>
        <w:t xml:space="preserve">торак </w:t>
      </w:r>
      <w:bookmarkStart w:id="0" w:name="_GoBack"/>
      <w:bookmarkEnd w:id="0"/>
      <w:r>
        <w:rPr>
          <w:rFonts w:eastAsia="Calibri"/>
          <w:bCs/>
          <w:sz w:val="28"/>
          <w:szCs w:val="28"/>
          <w:lang w:val="tt-RU" w:eastAsia="en-US"/>
        </w:rPr>
        <w:t>урыннар милекчеләре</w:t>
      </w:r>
      <w:r w:rsidRPr="00876A1B">
        <w:rPr>
          <w:rFonts w:eastAsia="Calibri"/>
          <w:bCs/>
          <w:sz w:val="28"/>
          <w:szCs w:val="28"/>
          <w:lang w:val="tt-RU" w:eastAsia="en-US"/>
        </w:rPr>
        <w:t xml:space="preserve"> уртак милекне карап тоту һәм ремонтлау буенча гамәлләрн</w:t>
      </w:r>
      <w:r>
        <w:rPr>
          <w:rFonts w:eastAsia="Calibri"/>
          <w:bCs/>
          <w:sz w:val="28"/>
          <w:szCs w:val="28"/>
          <w:lang w:val="tt-RU" w:eastAsia="en-US"/>
        </w:rPr>
        <w:t>е мөстәкыйль башкарырга яки күп</w:t>
      </w:r>
      <w:r w:rsidRPr="00876A1B">
        <w:rPr>
          <w:rFonts w:eastAsia="Calibri"/>
          <w:bCs/>
          <w:sz w:val="28"/>
          <w:szCs w:val="28"/>
          <w:lang w:val="tt-RU" w:eastAsia="en-US"/>
        </w:rPr>
        <w:t>фатирлы йорт белән идарә итүнең сайланган ысулын исәпкә алып, уртак милекне карап тоту һәм ремонтлау буенча хезмәтләр күрсәтү һәм эшләр башкару өчен башка затларны җәлеп итәргә хокуклы</w:t>
      </w:r>
      <w:r>
        <w:rPr>
          <w:rFonts w:eastAsia="Calibri"/>
          <w:bCs/>
          <w:sz w:val="28"/>
          <w:szCs w:val="28"/>
          <w:lang w:val="tt-RU" w:eastAsia="en-US"/>
        </w:rPr>
        <w:t xml:space="preserve">, </w:t>
      </w:r>
      <w:r w:rsidRPr="00876A1B">
        <w:rPr>
          <w:rFonts w:eastAsia="Calibri"/>
          <w:bCs/>
          <w:sz w:val="28"/>
          <w:szCs w:val="28"/>
          <w:lang w:val="tt-RU" w:eastAsia="en-US"/>
        </w:rPr>
        <w:t>шулай ук гомуми җыелышта хезмәтләр һәм эшләр исемлеген, аларны күрсәтү һәм башкару шартларын, аларны финанслау күләмен расларга тиешләр</w:t>
      </w:r>
      <w:r>
        <w:rPr>
          <w:rFonts w:eastAsia="Calibri"/>
          <w:bCs/>
          <w:sz w:val="28"/>
          <w:szCs w:val="28"/>
          <w:lang w:val="tt-RU" w:eastAsia="en-US"/>
        </w:rPr>
        <w:t>, дип билгеләп үтәргә кирәк. Урыннар милекчеләре</w:t>
      </w:r>
      <w:r w:rsidRPr="00876A1B">
        <w:rPr>
          <w:rFonts w:eastAsia="Calibri"/>
          <w:bCs/>
          <w:sz w:val="28"/>
          <w:szCs w:val="28"/>
          <w:lang w:val="tt-RU" w:eastAsia="en-US"/>
        </w:rPr>
        <w:t xml:space="preserve"> </w:t>
      </w:r>
      <w:r>
        <w:rPr>
          <w:rFonts w:eastAsia="Calibri"/>
          <w:bCs/>
          <w:sz w:val="28"/>
          <w:szCs w:val="28"/>
          <w:lang w:val="tt-RU" w:eastAsia="en-US"/>
        </w:rPr>
        <w:t>күп</w:t>
      </w:r>
      <w:r w:rsidRPr="00876A1B">
        <w:rPr>
          <w:rFonts w:eastAsia="Calibri"/>
          <w:bCs/>
          <w:sz w:val="28"/>
          <w:szCs w:val="28"/>
          <w:lang w:val="tt-RU" w:eastAsia="en-US"/>
        </w:rPr>
        <w:t xml:space="preserve">фатирлы йорт белән идарә итү ысулын сайлау турында карар кабул итмәгән булсалар яки гомуми җыелышта </w:t>
      </w:r>
      <w:r>
        <w:rPr>
          <w:rFonts w:eastAsia="Calibri"/>
          <w:bCs/>
          <w:sz w:val="28"/>
          <w:szCs w:val="28"/>
          <w:lang w:val="tt-RU" w:eastAsia="en-US"/>
        </w:rPr>
        <w:t>күп</w:t>
      </w:r>
      <w:r w:rsidRPr="00876A1B">
        <w:rPr>
          <w:rFonts w:eastAsia="Calibri"/>
          <w:bCs/>
          <w:sz w:val="28"/>
          <w:szCs w:val="28"/>
          <w:lang w:val="tt-RU" w:eastAsia="en-US"/>
        </w:rPr>
        <w:t>фатирлы йорт белән турыдан-</w:t>
      </w:r>
      <w:r w:rsidRPr="00876A1B">
        <w:rPr>
          <w:rFonts w:eastAsia="Calibri"/>
          <w:bCs/>
          <w:sz w:val="28"/>
          <w:szCs w:val="28"/>
          <w:lang w:val="tt-RU" w:eastAsia="en-US"/>
        </w:rPr>
        <w:lastRenderedPageBreak/>
        <w:t xml:space="preserve">туры идарә итү ысулын сайлап, </w:t>
      </w:r>
      <w:r>
        <w:rPr>
          <w:rFonts w:eastAsia="Calibri"/>
          <w:bCs/>
          <w:sz w:val="28"/>
          <w:szCs w:val="28"/>
          <w:lang w:val="tt-RU" w:eastAsia="en-US"/>
        </w:rPr>
        <w:t>торак урынны</w:t>
      </w:r>
      <w:r w:rsidRPr="00876A1B">
        <w:rPr>
          <w:rFonts w:eastAsia="Calibri"/>
          <w:bCs/>
          <w:sz w:val="28"/>
          <w:szCs w:val="28"/>
          <w:lang w:val="tt-RU" w:eastAsia="en-US"/>
        </w:rPr>
        <w:t xml:space="preserve"> карап тоту һәм ремонтлау өчен түләү күләмен билгеләү хакында карар кабул итмәгән булсалар, Россия Федерациясе Торак код</w:t>
      </w:r>
      <w:r w:rsidR="00840366">
        <w:rPr>
          <w:rFonts w:eastAsia="Calibri"/>
          <w:bCs/>
          <w:sz w:val="28"/>
          <w:szCs w:val="28"/>
          <w:lang w:val="tt-RU" w:eastAsia="en-US"/>
        </w:rPr>
        <w:t>ексының 156 статьясындагы 3</w:t>
      </w:r>
      <w:r w:rsidRPr="00876A1B">
        <w:rPr>
          <w:rFonts w:eastAsia="Calibri"/>
          <w:bCs/>
          <w:sz w:val="28"/>
          <w:szCs w:val="28"/>
          <w:lang w:val="tt-RU" w:eastAsia="en-US"/>
        </w:rPr>
        <w:t xml:space="preserve"> өлеше һәм</w:t>
      </w:r>
      <w:r w:rsidR="00840366">
        <w:rPr>
          <w:rFonts w:eastAsia="Calibri"/>
          <w:bCs/>
          <w:sz w:val="28"/>
          <w:szCs w:val="28"/>
          <w:lang w:val="tt-RU" w:eastAsia="en-US"/>
        </w:rPr>
        <w:t xml:space="preserve"> 158 статьясындагы 4</w:t>
      </w:r>
      <w:r w:rsidRPr="00876A1B">
        <w:rPr>
          <w:rFonts w:eastAsia="Calibri"/>
          <w:bCs/>
          <w:sz w:val="28"/>
          <w:szCs w:val="28"/>
          <w:lang w:val="tt-RU" w:eastAsia="en-US"/>
        </w:rPr>
        <w:t xml:space="preserve"> өлеше, шулай ук Кагыйдәләрнең 34 һәм 36 пунктлары нигезендә торак </w:t>
      </w:r>
      <w:r>
        <w:rPr>
          <w:rFonts w:eastAsia="Calibri"/>
          <w:bCs/>
          <w:sz w:val="28"/>
          <w:szCs w:val="28"/>
          <w:lang w:val="tt-RU" w:eastAsia="en-US"/>
        </w:rPr>
        <w:t>урынны</w:t>
      </w:r>
      <w:r w:rsidRPr="00876A1B">
        <w:rPr>
          <w:rFonts w:eastAsia="Calibri"/>
          <w:bCs/>
          <w:sz w:val="28"/>
          <w:szCs w:val="28"/>
          <w:lang w:val="tt-RU" w:eastAsia="en-US"/>
        </w:rPr>
        <w:t xml:space="preserve"> карап тоту һәм ремонтлау өчен түләү күләме җирле үзидарә органнары тарафыннан билгеләнә.</w:t>
      </w:r>
      <w:r>
        <w:rPr>
          <w:rFonts w:eastAsia="Calibri"/>
          <w:bCs/>
          <w:sz w:val="28"/>
          <w:szCs w:val="28"/>
          <w:lang w:val="tt-RU" w:eastAsia="en-US"/>
        </w:rPr>
        <w:t xml:space="preserve"> </w:t>
      </w:r>
    </w:p>
    <w:p w:rsidR="000D719D" w:rsidRPr="00BA539F" w:rsidRDefault="00AD1FD4" w:rsidP="004524D8">
      <w:pPr>
        <w:widowControl w:val="0"/>
        <w:spacing w:line="360" w:lineRule="auto"/>
        <w:ind w:right="-1" w:firstLine="709"/>
        <w:jc w:val="both"/>
        <w:rPr>
          <w:sz w:val="28"/>
          <w:szCs w:val="28"/>
          <w:lang w:val="tt-RU"/>
        </w:rPr>
      </w:pPr>
      <w:r>
        <w:rPr>
          <w:rFonts w:eastAsia="Calibri"/>
          <w:sz w:val="28"/>
          <w:szCs w:val="28"/>
          <w:lang w:val="tt-RU" w:eastAsia="en-US"/>
        </w:rPr>
        <w:t>Шулай итеп, дәгъвалана торган хокукый җайга салу федераль законнарның югарыда китерелгән нигезләмәләренә таянган, үзенең максатчан билгеләнеше буенча күпфатирлы йорттагы уртак милекне</w:t>
      </w:r>
      <w:r w:rsidR="00DE02D0">
        <w:rPr>
          <w:rFonts w:eastAsia="Calibri"/>
          <w:sz w:val="28"/>
          <w:szCs w:val="28"/>
          <w:lang w:val="tt-RU" w:eastAsia="en-US"/>
        </w:rPr>
        <w:t>, аерым алганда, лифтны</w:t>
      </w:r>
      <w:r>
        <w:rPr>
          <w:rFonts w:eastAsia="Calibri"/>
          <w:sz w:val="28"/>
          <w:szCs w:val="28"/>
          <w:lang w:val="tt-RU" w:eastAsia="en-US"/>
        </w:rPr>
        <w:t xml:space="preserve"> </w:t>
      </w:r>
      <w:r w:rsidR="00DE02D0">
        <w:rPr>
          <w:rFonts w:eastAsia="Calibri"/>
          <w:sz w:val="28"/>
          <w:szCs w:val="28"/>
          <w:lang w:val="tt-RU" w:eastAsia="en-US"/>
        </w:rPr>
        <w:t xml:space="preserve">тиешле хәлдә тотуга юнәлгән һәм </w:t>
      </w:r>
      <w:r w:rsidR="00DE02D0" w:rsidRPr="00DE02D0">
        <w:rPr>
          <w:rFonts w:eastAsia="Calibri"/>
          <w:sz w:val="28"/>
          <w:szCs w:val="28"/>
          <w:lang w:val="tt-RU" w:eastAsia="en-US"/>
        </w:rPr>
        <w:t>күпфатирлы йорт</w:t>
      </w:r>
      <w:r w:rsidR="00DE02D0">
        <w:rPr>
          <w:rFonts w:eastAsia="Calibri"/>
          <w:sz w:val="28"/>
          <w:szCs w:val="28"/>
          <w:lang w:val="tt-RU" w:eastAsia="en-US"/>
        </w:rPr>
        <w:t>та</w:t>
      </w:r>
      <w:r w:rsidR="00DE02D0" w:rsidRPr="00DE02D0">
        <w:rPr>
          <w:rFonts w:eastAsia="Calibri"/>
          <w:sz w:val="28"/>
          <w:szCs w:val="28"/>
          <w:lang w:val="tt-RU" w:eastAsia="en-US"/>
        </w:rPr>
        <w:t xml:space="preserve">гы </w:t>
      </w:r>
      <w:r w:rsidR="00DE02D0">
        <w:rPr>
          <w:rFonts w:eastAsia="Calibri"/>
          <w:sz w:val="28"/>
          <w:szCs w:val="28"/>
          <w:lang w:val="tt-RU" w:eastAsia="en-US"/>
        </w:rPr>
        <w:t xml:space="preserve">торак </w:t>
      </w:r>
      <w:r w:rsidR="00DE02D0" w:rsidRPr="00DE02D0">
        <w:rPr>
          <w:rFonts w:eastAsia="Calibri"/>
          <w:sz w:val="28"/>
          <w:szCs w:val="28"/>
          <w:lang w:val="tt-RU" w:eastAsia="en-US"/>
        </w:rPr>
        <w:t xml:space="preserve">урыннар милекчеләренең үзләренең гомуми җыелышында шул исәптән </w:t>
      </w:r>
      <w:r w:rsidR="00DE02D0">
        <w:rPr>
          <w:rFonts w:eastAsia="Calibri"/>
          <w:sz w:val="28"/>
          <w:szCs w:val="28"/>
          <w:lang w:val="tt-RU" w:eastAsia="en-US"/>
        </w:rPr>
        <w:t>уртак йорт милеген</w:t>
      </w:r>
      <w:r w:rsidR="00DE02D0" w:rsidRPr="00DE02D0">
        <w:rPr>
          <w:rFonts w:eastAsia="Calibri"/>
          <w:sz w:val="28"/>
          <w:szCs w:val="28"/>
          <w:lang w:val="tt-RU" w:eastAsia="en-US"/>
        </w:rPr>
        <w:t xml:space="preserve"> карап тоту өчен түләү күләмен билгеләү турында карар кабул итү хокукын гамәлгә ашыруларында чикләүләр куймый.</w:t>
      </w:r>
      <w:r w:rsidR="00DE02D0">
        <w:rPr>
          <w:rFonts w:eastAsia="Calibri"/>
          <w:sz w:val="28"/>
          <w:szCs w:val="28"/>
          <w:lang w:val="tt-RU" w:eastAsia="en-US"/>
        </w:rPr>
        <w:t xml:space="preserve"> </w:t>
      </w:r>
      <w:r w:rsidR="00DE02D0" w:rsidRPr="00DE02D0">
        <w:rPr>
          <w:rFonts w:eastAsia="Calibri"/>
          <w:sz w:val="28"/>
          <w:szCs w:val="28"/>
          <w:lang w:val="tt-RU" w:eastAsia="en-US"/>
        </w:rPr>
        <w:t xml:space="preserve">Димәк, дәгъвалана торган норматив нигезләмәдә аның Татарстан Республикасы Конституциясенә туры килү-килмәве мәсьәләсендә билгесезлек юк, шуңа күрә </w:t>
      </w:r>
      <w:r w:rsidR="00DE02D0" w:rsidRPr="00DE02D0">
        <w:rPr>
          <w:rFonts w:eastAsia="Calibri"/>
          <w:bCs/>
          <w:sz w:val="28"/>
          <w:szCs w:val="28"/>
          <w:lang w:val="tt-RU" w:eastAsia="en-US"/>
        </w:rPr>
        <w:t>«Татарстан Республикасы Конституция суды турында» Татарстан Республикасы Законының 46 статьясындагы беренче өлешенең 2 пункты белән үзара бәйләнештә 39 статьясындагы икенче өлешенең 1 пункты нигезендә мөрәҗәгать итүченең шикаяте карала алмый.</w:t>
      </w:r>
      <w:r w:rsidR="00DE02D0">
        <w:rPr>
          <w:rFonts w:eastAsia="Calibri"/>
          <w:bCs/>
          <w:sz w:val="28"/>
          <w:szCs w:val="28"/>
          <w:lang w:val="tt-RU" w:eastAsia="en-US"/>
        </w:rPr>
        <w:t xml:space="preserve"> </w:t>
      </w:r>
      <w:r w:rsidR="00806C87">
        <w:rPr>
          <w:rFonts w:eastAsia="Calibri"/>
          <w:bCs/>
          <w:sz w:val="28"/>
          <w:szCs w:val="28"/>
          <w:lang w:val="tt-RU" w:eastAsia="en-US"/>
        </w:rPr>
        <w:t xml:space="preserve">Милекчеләрнең уртак милекне карап тотуда катнашу тәртибен үзгәртү, лифтны карап тоту һәм аннан файдалану өчен аерым түләү билгеләү турында гражданка Ә.С. Насыйрова куйган мәсьәләләрне хәл итү, </w:t>
      </w:r>
      <w:r w:rsidR="00806C87" w:rsidRPr="00806C87">
        <w:rPr>
          <w:rFonts w:eastAsia="Calibri"/>
          <w:bCs/>
          <w:sz w:val="28"/>
          <w:szCs w:val="28"/>
          <w:lang w:val="tt-RU" w:eastAsia="en-US"/>
        </w:rPr>
        <w:t>муниципаль норматив хокукый актның законга буйсынулы норматив хокукый актка туры килү-килмәве</w:t>
      </w:r>
      <w:r w:rsidR="00806C87">
        <w:rPr>
          <w:rFonts w:eastAsia="Calibri"/>
          <w:bCs/>
          <w:sz w:val="28"/>
          <w:szCs w:val="28"/>
          <w:lang w:val="tt-RU" w:eastAsia="en-US"/>
        </w:rPr>
        <w:t xml:space="preserve">н тикшерү кебек үк, </w:t>
      </w:r>
      <w:r w:rsidR="004F52D1" w:rsidRPr="004F52D1">
        <w:rPr>
          <w:rFonts w:eastAsia="Calibri"/>
          <w:bCs/>
          <w:sz w:val="28"/>
          <w:szCs w:val="28"/>
          <w:lang w:val="tt-RU" w:eastAsia="en-US"/>
        </w:rPr>
        <w:t>Татарстан Республикасы Конституция судының «Татарстан Республикасы Конституция суды турында» Татарстан Республикасы Законының 3 статьясы</w:t>
      </w:r>
      <w:r w:rsidR="004F52D1">
        <w:rPr>
          <w:rFonts w:eastAsia="Calibri"/>
          <w:bCs/>
          <w:sz w:val="28"/>
          <w:szCs w:val="28"/>
          <w:lang w:val="tt-RU" w:eastAsia="en-US"/>
        </w:rPr>
        <w:t>нда</w:t>
      </w:r>
      <w:r w:rsidR="004F52D1" w:rsidRPr="004F52D1">
        <w:rPr>
          <w:rFonts w:eastAsia="Calibri"/>
          <w:bCs/>
          <w:sz w:val="28"/>
          <w:szCs w:val="28"/>
          <w:lang w:val="tt-RU" w:eastAsia="en-US"/>
        </w:rPr>
        <w:t xml:space="preserve"> билгеләнгән </w:t>
      </w:r>
      <w:r w:rsidR="004F52D1">
        <w:rPr>
          <w:rFonts w:eastAsia="Calibri"/>
          <w:bCs/>
          <w:sz w:val="28"/>
          <w:szCs w:val="28"/>
          <w:lang w:val="tt-RU" w:eastAsia="en-US"/>
        </w:rPr>
        <w:t>вәкаләтләренә</w:t>
      </w:r>
      <w:r w:rsidR="004F52D1" w:rsidRPr="004F52D1">
        <w:rPr>
          <w:rFonts w:eastAsia="Calibri"/>
          <w:bCs/>
          <w:sz w:val="28"/>
          <w:szCs w:val="28"/>
          <w:lang w:val="tt-RU" w:eastAsia="en-US"/>
        </w:rPr>
        <w:t xml:space="preserve"> керми.</w:t>
      </w:r>
      <w:r w:rsidR="004F52D1">
        <w:rPr>
          <w:rFonts w:eastAsia="Calibri"/>
          <w:bCs/>
          <w:sz w:val="28"/>
          <w:szCs w:val="28"/>
          <w:lang w:val="tt-RU" w:eastAsia="en-US"/>
        </w:rPr>
        <w:t xml:space="preserve"> </w:t>
      </w:r>
    </w:p>
    <w:p w:rsidR="004F52D1" w:rsidRDefault="004F52D1" w:rsidP="000D719D">
      <w:pPr>
        <w:widowControl w:val="0"/>
        <w:autoSpaceDE w:val="0"/>
        <w:autoSpaceDN w:val="0"/>
        <w:adjustRightInd w:val="0"/>
        <w:spacing w:line="360" w:lineRule="auto"/>
        <w:ind w:firstLine="709"/>
        <w:jc w:val="both"/>
        <w:rPr>
          <w:sz w:val="28"/>
          <w:szCs w:val="28"/>
          <w:lang w:val="tt-RU" w:eastAsia="en-US"/>
        </w:rPr>
      </w:pPr>
      <w:r w:rsidRPr="004F52D1">
        <w:rPr>
          <w:bCs/>
          <w:sz w:val="28"/>
          <w:szCs w:val="28"/>
          <w:lang w:val="tt-RU" w:eastAsia="en-US"/>
        </w:rPr>
        <w:t xml:space="preserve">Бәян ителгәннәрдән чыгып һәм «Татарстан Республикасы Конституция суды турында» Татарстан Республикасы Законының 3 статьясына,                 39 статьясындагы икенче өлешенең 1 пунктына, 46 статьясындагы беренче өлешенең 1 һәм 2 пунктларына, 66 статьясындагы бишенче өлешенә,             </w:t>
      </w:r>
      <w:r w:rsidRPr="004F52D1">
        <w:rPr>
          <w:bCs/>
          <w:sz w:val="28"/>
          <w:szCs w:val="28"/>
          <w:lang w:val="tt-RU" w:eastAsia="en-US"/>
        </w:rPr>
        <w:lastRenderedPageBreak/>
        <w:t>67 статьясындагы беренче һәм икенче өлешләренә, 69, 72, 73 һәм                 101 статьяларына таянып, Татарстан Республикасы Конституция суды</w:t>
      </w:r>
    </w:p>
    <w:p w:rsidR="000D719D" w:rsidRPr="00BA00C7" w:rsidRDefault="004F52D1" w:rsidP="00BA00C7">
      <w:pPr>
        <w:pStyle w:val="a3"/>
        <w:spacing w:before="100" w:beforeAutospacing="1" w:after="100" w:afterAutospacing="1"/>
        <w:ind w:left="0" w:firstLine="811"/>
        <w:jc w:val="center"/>
        <w:rPr>
          <w:b/>
          <w:bCs/>
          <w:sz w:val="28"/>
          <w:szCs w:val="28"/>
          <w:lang w:val="tt-RU"/>
        </w:rPr>
      </w:pPr>
      <w:r>
        <w:rPr>
          <w:b/>
          <w:bCs/>
          <w:sz w:val="28"/>
          <w:szCs w:val="28"/>
          <w:lang w:val="tt-RU"/>
        </w:rPr>
        <w:t>билгеләде</w:t>
      </w:r>
      <w:r w:rsidR="000D719D" w:rsidRPr="00BA00C7">
        <w:rPr>
          <w:b/>
          <w:bCs/>
          <w:sz w:val="28"/>
          <w:szCs w:val="28"/>
          <w:lang w:val="tt-RU"/>
        </w:rPr>
        <w:t>:</w:t>
      </w:r>
    </w:p>
    <w:p w:rsidR="000D719D" w:rsidRPr="00BA539F" w:rsidRDefault="000D719D" w:rsidP="000D719D">
      <w:pPr>
        <w:autoSpaceDE w:val="0"/>
        <w:autoSpaceDN w:val="0"/>
        <w:adjustRightInd w:val="0"/>
        <w:spacing w:line="360" w:lineRule="auto"/>
        <w:ind w:firstLine="540"/>
        <w:jc w:val="both"/>
        <w:rPr>
          <w:rFonts w:eastAsia="Calibri"/>
          <w:bCs/>
          <w:sz w:val="28"/>
          <w:szCs w:val="28"/>
          <w:lang w:val="tt-RU"/>
        </w:rPr>
      </w:pPr>
      <w:r w:rsidRPr="00BA00C7">
        <w:rPr>
          <w:sz w:val="28"/>
          <w:szCs w:val="28"/>
          <w:lang w:val="tt-RU"/>
        </w:rPr>
        <w:t xml:space="preserve">1. </w:t>
      </w:r>
      <w:r w:rsidR="00BA00C7" w:rsidRPr="00BA00C7">
        <w:rPr>
          <w:bCs/>
          <w:sz w:val="28"/>
          <w:szCs w:val="28"/>
          <w:lang w:val="tt-RU"/>
        </w:rPr>
        <w:t xml:space="preserve">«2016 елга Казан шәһәренең торак фондына караган торак бинадан файдаланган өчен (наем өчен түләү), торак биналарны карап тоткан өчен түләү күләме турында» 2015 елның 23 декабрендәге 4459 номерлы Казан шәһәре муниципаль берәмлеге Башкарма комитеты карарына 2 нче кушымтаның </w:t>
      </w:r>
      <w:r w:rsidR="00BA00C7">
        <w:rPr>
          <w:bCs/>
          <w:sz w:val="28"/>
          <w:szCs w:val="28"/>
          <w:lang w:val="tt-RU"/>
        </w:rPr>
        <w:t>4 пунктындагы өченче</w:t>
      </w:r>
      <w:r w:rsidR="00BA00C7" w:rsidRPr="00BA00C7">
        <w:rPr>
          <w:bCs/>
          <w:sz w:val="28"/>
          <w:szCs w:val="28"/>
          <w:lang w:val="tt-RU"/>
        </w:rPr>
        <w:t xml:space="preserve"> абзацы белән үзенең конституциячел хокуклары һәм ирекләре бозылуга карата гражданка Ә.С. Насыйрова шикаятен карауга алудан баш тартырга, чөнки билгеләнгән таләпләр нигезендә шикаять карала алмый, ә мөрәҗәгать итүче куйган мәсьәлә</w:t>
      </w:r>
      <w:r w:rsidR="00BA00C7">
        <w:rPr>
          <w:bCs/>
          <w:sz w:val="28"/>
          <w:szCs w:val="28"/>
          <w:lang w:val="tt-RU"/>
        </w:rPr>
        <w:t>ләр</w:t>
      </w:r>
      <w:r w:rsidR="00BA00C7" w:rsidRPr="00BA00C7">
        <w:rPr>
          <w:bCs/>
          <w:sz w:val="28"/>
          <w:szCs w:val="28"/>
          <w:lang w:val="tt-RU"/>
        </w:rPr>
        <w:t>не хәл итү Татарстан Республикасы Конституция суды карамагына керми.</w:t>
      </w:r>
      <w:r w:rsidR="00BA00C7">
        <w:rPr>
          <w:bCs/>
          <w:sz w:val="28"/>
          <w:szCs w:val="28"/>
          <w:lang w:val="tt-RU"/>
        </w:rPr>
        <w:t xml:space="preserve"> </w:t>
      </w:r>
    </w:p>
    <w:p w:rsidR="000D719D" w:rsidRDefault="000D719D" w:rsidP="000D719D">
      <w:pPr>
        <w:pStyle w:val="ConsPlusNormal"/>
        <w:widowControl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913BA">
        <w:rPr>
          <w:rFonts w:ascii="Times New Roman" w:hAnsi="Times New Roman" w:cs="Times New Roman"/>
          <w:sz w:val="28"/>
          <w:szCs w:val="28"/>
        </w:rPr>
        <w:t>.</w:t>
      </w:r>
      <w:r w:rsidRPr="002913BA">
        <w:rPr>
          <w:rFonts w:ascii="Times New Roman" w:hAnsi="Times New Roman" w:cs="Times New Roman"/>
          <w:sz w:val="28"/>
          <w:szCs w:val="28"/>
        </w:rPr>
        <w:tab/>
      </w:r>
      <w:r w:rsidR="0052605A" w:rsidRPr="0052605A">
        <w:rPr>
          <w:rFonts w:ascii="Times New Roman" w:hAnsi="Times New Roman" w:cs="Times New Roman"/>
          <w:bCs/>
          <w:sz w:val="28"/>
          <w:szCs w:val="28"/>
          <w:lang w:val="tt-RU"/>
        </w:rPr>
        <w:t>Бу шикаять буенча Татарстан Республикасы Конституция суды Билгеләмәсе катгый һәм аңа карата шикаять бирелми</w:t>
      </w:r>
      <w:r w:rsidR="0052605A" w:rsidRPr="0052605A">
        <w:rPr>
          <w:rFonts w:ascii="Times New Roman" w:hAnsi="Times New Roman" w:cs="Times New Roman"/>
          <w:bCs/>
          <w:sz w:val="28"/>
          <w:szCs w:val="28"/>
        </w:rPr>
        <w:t>.</w:t>
      </w:r>
      <w:r w:rsidR="0052605A">
        <w:rPr>
          <w:rFonts w:ascii="Times New Roman" w:hAnsi="Times New Roman" w:cs="Times New Roman"/>
          <w:bCs/>
          <w:sz w:val="28"/>
          <w:szCs w:val="28"/>
          <w:lang w:val="tt-RU"/>
        </w:rPr>
        <w:t xml:space="preserve"> </w:t>
      </w:r>
    </w:p>
    <w:p w:rsidR="000D719D" w:rsidRPr="00B467EF" w:rsidRDefault="000D719D" w:rsidP="000D719D">
      <w:pPr>
        <w:pStyle w:val="ConsPlusNormal"/>
        <w:widowControl w:val="0"/>
        <w:spacing w:line="360" w:lineRule="auto"/>
        <w:ind w:firstLine="709"/>
        <w:jc w:val="both"/>
        <w:rPr>
          <w:rFonts w:ascii="Times New Roman" w:hAnsi="Times New Roman" w:cs="Times New Roman"/>
          <w:sz w:val="28"/>
          <w:szCs w:val="28"/>
        </w:rPr>
      </w:pPr>
      <w:r w:rsidRPr="00E5308E">
        <w:rPr>
          <w:rFonts w:ascii="Times New Roman" w:hAnsi="Times New Roman" w:cs="Times New Roman"/>
          <w:sz w:val="28"/>
          <w:szCs w:val="28"/>
        </w:rPr>
        <w:t>3.</w:t>
      </w:r>
      <w:r w:rsidRPr="00E5308E">
        <w:rPr>
          <w:rFonts w:ascii="Times New Roman" w:hAnsi="Times New Roman" w:cs="Times New Roman"/>
          <w:sz w:val="28"/>
          <w:szCs w:val="28"/>
        </w:rPr>
        <w:tab/>
      </w:r>
      <w:r w:rsidR="0052605A" w:rsidRPr="0052605A">
        <w:rPr>
          <w:rFonts w:ascii="Times New Roman" w:hAnsi="Times New Roman" w:cs="Times New Roman"/>
          <w:sz w:val="28"/>
          <w:szCs w:val="28"/>
          <w:lang w:val="tt-RU"/>
        </w:rPr>
        <w:t>Әлеге Билгеләмәнең күчермәсен</w:t>
      </w:r>
      <w:r w:rsidR="0052605A" w:rsidRPr="0052605A">
        <w:rPr>
          <w:rFonts w:ascii="Times New Roman" w:hAnsi="Times New Roman" w:cs="Times New Roman"/>
          <w:sz w:val="28"/>
          <w:szCs w:val="28"/>
        </w:rPr>
        <w:t xml:space="preserve"> граждан</w:t>
      </w:r>
      <w:r w:rsidR="0052605A" w:rsidRPr="0052605A">
        <w:rPr>
          <w:rFonts w:ascii="Times New Roman" w:hAnsi="Times New Roman" w:cs="Times New Roman"/>
          <w:sz w:val="28"/>
          <w:szCs w:val="28"/>
          <w:lang w:val="tt-RU"/>
        </w:rPr>
        <w:t>ка</w:t>
      </w:r>
      <w:proofErr w:type="gramStart"/>
      <w:r w:rsidR="0052605A" w:rsidRPr="0052605A">
        <w:rPr>
          <w:rFonts w:ascii="Times New Roman" w:hAnsi="Times New Roman" w:cs="Times New Roman"/>
          <w:sz w:val="28"/>
          <w:szCs w:val="28"/>
          <w:lang w:val="tt-RU"/>
        </w:rPr>
        <w:t xml:space="preserve"> Ә.</w:t>
      </w:r>
      <w:proofErr w:type="gramEnd"/>
      <w:r w:rsidR="0052605A" w:rsidRPr="0052605A">
        <w:rPr>
          <w:rFonts w:ascii="Times New Roman" w:hAnsi="Times New Roman" w:cs="Times New Roman"/>
          <w:sz w:val="28"/>
          <w:szCs w:val="28"/>
          <w:lang w:val="tt-RU"/>
        </w:rPr>
        <w:t xml:space="preserve">С. Насыйровага, </w:t>
      </w:r>
      <w:r w:rsidR="0052605A" w:rsidRPr="0052605A">
        <w:rPr>
          <w:rFonts w:ascii="Times New Roman" w:hAnsi="Times New Roman" w:cs="Times New Roman"/>
          <w:bCs/>
          <w:sz w:val="28"/>
          <w:szCs w:val="28"/>
          <w:lang w:val="tt-RU"/>
        </w:rPr>
        <w:t>Казан шәһәре муниципаль берәмлеге Башкарма комитетына</w:t>
      </w:r>
      <w:r w:rsidR="0052605A" w:rsidRPr="0052605A">
        <w:rPr>
          <w:rFonts w:ascii="Times New Roman" w:hAnsi="Times New Roman" w:cs="Times New Roman"/>
          <w:sz w:val="28"/>
          <w:szCs w:val="28"/>
          <w:lang w:val="tt-RU"/>
        </w:rPr>
        <w:t xml:space="preserve"> һәм Татарстан Республикасы Министрлар Кабинетына җибәрергә</w:t>
      </w:r>
      <w:r w:rsidR="0052605A" w:rsidRPr="0052605A">
        <w:rPr>
          <w:rFonts w:ascii="Times New Roman" w:hAnsi="Times New Roman" w:cs="Times New Roman"/>
          <w:sz w:val="28"/>
          <w:szCs w:val="28"/>
        </w:rPr>
        <w:t>.</w:t>
      </w:r>
      <w:r w:rsidR="0052605A">
        <w:rPr>
          <w:rFonts w:ascii="Times New Roman" w:hAnsi="Times New Roman" w:cs="Times New Roman"/>
          <w:sz w:val="28"/>
          <w:szCs w:val="28"/>
          <w:lang w:val="tt-RU"/>
        </w:rPr>
        <w:t xml:space="preserve"> </w:t>
      </w:r>
    </w:p>
    <w:p w:rsidR="000D719D" w:rsidRDefault="000D719D" w:rsidP="000D719D">
      <w:pPr>
        <w:pStyle w:val="a3"/>
        <w:ind w:left="0" w:right="-6" w:firstLine="709"/>
        <w:rPr>
          <w:sz w:val="28"/>
          <w:szCs w:val="28"/>
        </w:rPr>
      </w:pPr>
      <w:r>
        <w:rPr>
          <w:sz w:val="28"/>
          <w:szCs w:val="28"/>
        </w:rPr>
        <w:t>4</w:t>
      </w:r>
      <w:r w:rsidRPr="002913BA">
        <w:rPr>
          <w:sz w:val="28"/>
          <w:szCs w:val="28"/>
        </w:rPr>
        <w:t>.</w:t>
      </w:r>
      <w:r w:rsidRPr="002913BA">
        <w:rPr>
          <w:sz w:val="28"/>
          <w:szCs w:val="28"/>
        </w:rPr>
        <w:tab/>
      </w:r>
      <w:proofErr w:type="spellStart"/>
      <w:r w:rsidR="0052605A" w:rsidRPr="0052605A">
        <w:rPr>
          <w:sz w:val="28"/>
          <w:szCs w:val="28"/>
        </w:rPr>
        <w:t>Әлеге</w:t>
      </w:r>
      <w:proofErr w:type="spellEnd"/>
      <w:r w:rsidR="0052605A" w:rsidRPr="0052605A">
        <w:rPr>
          <w:sz w:val="28"/>
          <w:szCs w:val="28"/>
        </w:rPr>
        <w:t xml:space="preserve"> </w:t>
      </w:r>
      <w:proofErr w:type="spellStart"/>
      <w:r w:rsidR="0052605A" w:rsidRPr="0052605A">
        <w:rPr>
          <w:sz w:val="28"/>
          <w:szCs w:val="28"/>
        </w:rPr>
        <w:t>Билгеләмә</w:t>
      </w:r>
      <w:proofErr w:type="spellEnd"/>
      <w:r w:rsidR="0052605A" w:rsidRPr="0052605A">
        <w:rPr>
          <w:sz w:val="28"/>
          <w:szCs w:val="28"/>
        </w:rPr>
        <w:t xml:space="preserve"> «Татарстан </w:t>
      </w:r>
      <w:proofErr w:type="spellStart"/>
      <w:r w:rsidR="0052605A" w:rsidRPr="0052605A">
        <w:rPr>
          <w:sz w:val="28"/>
          <w:szCs w:val="28"/>
        </w:rPr>
        <w:t>Республикасы</w:t>
      </w:r>
      <w:proofErr w:type="spellEnd"/>
      <w:r w:rsidR="0052605A" w:rsidRPr="0052605A">
        <w:rPr>
          <w:sz w:val="28"/>
          <w:szCs w:val="28"/>
        </w:rPr>
        <w:t xml:space="preserve"> Конституция суды </w:t>
      </w:r>
      <w:proofErr w:type="spellStart"/>
      <w:r w:rsidR="0052605A" w:rsidRPr="0052605A">
        <w:rPr>
          <w:sz w:val="28"/>
          <w:szCs w:val="28"/>
        </w:rPr>
        <w:t>хәбәрләре</w:t>
      </w:r>
      <w:proofErr w:type="gramStart"/>
      <w:r w:rsidR="0052605A" w:rsidRPr="0052605A">
        <w:rPr>
          <w:sz w:val="28"/>
          <w:szCs w:val="28"/>
        </w:rPr>
        <w:t>»н</w:t>
      </w:r>
      <w:proofErr w:type="gramEnd"/>
      <w:r w:rsidR="0052605A" w:rsidRPr="0052605A">
        <w:rPr>
          <w:sz w:val="28"/>
          <w:szCs w:val="28"/>
        </w:rPr>
        <w:t>дә</w:t>
      </w:r>
      <w:proofErr w:type="spellEnd"/>
      <w:r w:rsidR="0052605A" w:rsidRPr="0052605A">
        <w:rPr>
          <w:sz w:val="28"/>
          <w:szCs w:val="28"/>
        </w:rPr>
        <w:t xml:space="preserve"> </w:t>
      </w:r>
      <w:proofErr w:type="spellStart"/>
      <w:r w:rsidR="0052605A" w:rsidRPr="0052605A">
        <w:rPr>
          <w:sz w:val="28"/>
          <w:szCs w:val="28"/>
        </w:rPr>
        <w:t>басылып</w:t>
      </w:r>
      <w:proofErr w:type="spellEnd"/>
      <w:r w:rsidR="0052605A" w:rsidRPr="0052605A">
        <w:rPr>
          <w:sz w:val="28"/>
          <w:szCs w:val="28"/>
        </w:rPr>
        <w:t xml:space="preserve"> </w:t>
      </w:r>
      <w:proofErr w:type="spellStart"/>
      <w:r w:rsidR="0052605A" w:rsidRPr="0052605A">
        <w:rPr>
          <w:sz w:val="28"/>
          <w:szCs w:val="28"/>
        </w:rPr>
        <w:t>чыгарга</w:t>
      </w:r>
      <w:proofErr w:type="spellEnd"/>
      <w:r w:rsidR="0052605A" w:rsidRPr="0052605A">
        <w:rPr>
          <w:sz w:val="28"/>
          <w:szCs w:val="28"/>
        </w:rPr>
        <w:t xml:space="preserve"> </w:t>
      </w:r>
      <w:proofErr w:type="spellStart"/>
      <w:r w:rsidR="0052605A" w:rsidRPr="0052605A">
        <w:rPr>
          <w:sz w:val="28"/>
          <w:szCs w:val="28"/>
        </w:rPr>
        <w:t>тиеш</w:t>
      </w:r>
      <w:proofErr w:type="spellEnd"/>
      <w:r w:rsidR="0052605A" w:rsidRPr="0052605A">
        <w:rPr>
          <w:sz w:val="28"/>
          <w:szCs w:val="28"/>
        </w:rPr>
        <w:t>.</w:t>
      </w:r>
      <w:r w:rsidR="0052605A">
        <w:rPr>
          <w:sz w:val="28"/>
          <w:szCs w:val="28"/>
          <w:lang w:val="tt-RU"/>
        </w:rPr>
        <w:t xml:space="preserve"> </w:t>
      </w:r>
    </w:p>
    <w:p w:rsidR="000D719D" w:rsidRPr="002913BA" w:rsidRDefault="000D719D" w:rsidP="000D719D">
      <w:pPr>
        <w:pStyle w:val="a3"/>
        <w:ind w:left="0" w:right="-6" w:firstLine="709"/>
        <w:rPr>
          <w:sz w:val="28"/>
          <w:szCs w:val="28"/>
        </w:rPr>
      </w:pPr>
    </w:p>
    <w:p w:rsidR="00722C20" w:rsidRPr="00ED3001" w:rsidRDefault="00722C20" w:rsidP="00722C20">
      <w:pPr>
        <w:pStyle w:val="2"/>
        <w:widowControl w:val="0"/>
        <w:tabs>
          <w:tab w:val="left" w:pos="6096"/>
          <w:tab w:val="left" w:pos="8820"/>
        </w:tabs>
        <w:spacing w:line="240" w:lineRule="auto"/>
        <w:jc w:val="both"/>
        <w:rPr>
          <w:b/>
          <w:sz w:val="28"/>
          <w:szCs w:val="28"/>
        </w:rPr>
      </w:pPr>
      <w:r w:rsidRPr="00ED3001">
        <w:rPr>
          <w:b/>
          <w:sz w:val="28"/>
          <w:szCs w:val="28"/>
        </w:rPr>
        <w:t xml:space="preserve">№ </w:t>
      </w:r>
      <w:r>
        <w:rPr>
          <w:b/>
          <w:sz w:val="28"/>
          <w:szCs w:val="28"/>
        </w:rPr>
        <w:t>23</w:t>
      </w:r>
      <w:r w:rsidRPr="00ED3001">
        <w:rPr>
          <w:b/>
          <w:sz w:val="28"/>
          <w:szCs w:val="28"/>
        </w:rPr>
        <w:t xml:space="preserve">-О                                                             Татарстан </w:t>
      </w:r>
      <w:proofErr w:type="spellStart"/>
      <w:r w:rsidRPr="00ED3001">
        <w:rPr>
          <w:b/>
          <w:sz w:val="28"/>
          <w:szCs w:val="28"/>
        </w:rPr>
        <w:t>Республикасы</w:t>
      </w:r>
      <w:proofErr w:type="spellEnd"/>
    </w:p>
    <w:p w:rsidR="00722C20" w:rsidRPr="00ED3001" w:rsidRDefault="00722C20" w:rsidP="00722C20">
      <w:pPr>
        <w:pStyle w:val="2"/>
        <w:widowControl w:val="0"/>
        <w:tabs>
          <w:tab w:val="left" w:pos="6480"/>
          <w:tab w:val="left" w:pos="8820"/>
        </w:tabs>
        <w:spacing w:line="240" w:lineRule="auto"/>
        <w:jc w:val="both"/>
        <w:rPr>
          <w:sz w:val="28"/>
          <w:szCs w:val="28"/>
        </w:rPr>
      </w:pPr>
      <w:r w:rsidRPr="00ED3001">
        <w:rPr>
          <w:b/>
          <w:sz w:val="28"/>
          <w:szCs w:val="28"/>
        </w:rPr>
        <w:t xml:space="preserve">                                                                          Конституция суды </w:t>
      </w:r>
    </w:p>
    <w:p w:rsidR="00C27E66" w:rsidRDefault="00C27E66" w:rsidP="00722C20">
      <w:pPr>
        <w:tabs>
          <w:tab w:val="left" w:pos="1418"/>
        </w:tabs>
        <w:jc w:val="both"/>
      </w:pPr>
    </w:p>
    <w:sectPr w:rsidR="00C27E66" w:rsidSect="00EA0F64">
      <w:headerReference w:type="even" r:id="rId8"/>
      <w:headerReference w:type="default" r:id="rId9"/>
      <w:footerReference w:type="even" r:id="rId10"/>
      <w:footerReference w:type="default" r:id="rId11"/>
      <w:pgSz w:w="11906" w:h="16838"/>
      <w:pgMar w:top="993"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A9" w:rsidRDefault="006C48A9">
      <w:r>
        <w:separator/>
      </w:r>
    </w:p>
  </w:endnote>
  <w:endnote w:type="continuationSeparator" w:id="0">
    <w:p w:rsidR="006C48A9" w:rsidRDefault="006C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4A" w:rsidRDefault="00395D4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6C48A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4A" w:rsidRDefault="006C48A9">
    <w:pPr>
      <w:pStyle w:val="a5"/>
      <w:framePr w:wrap="around" w:vAnchor="text" w:hAnchor="margin" w:xAlign="center" w:y="1"/>
      <w:rPr>
        <w:rStyle w:val="a7"/>
      </w:rPr>
    </w:pPr>
  </w:p>
  <w:p w:rsidR="001A5C4A" w:rsidRDefault="006C48A9" w:rsidP="009C6C78">
    <w:pPr>
      <w:pStyle w:val="a5"/>
      <w:widowControl w:val="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A9" w:rsidRDefault="006C48A9">
      <w:r>
        <w:separator/>
      </w:r>
    </w:p>
  </w:footnote>
  <w:footnote w:type="continuationSeparator" w:id="0">
    <w:p w:rsidR="006C48A9" w:rsidRDefault="006C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4A" w:rsidRDefault="00395D45"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6C48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4A" w:rsidRDefault="00395D45"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11FD">
      <w:rPr>
        <w:rStyle w:val="a7"/>
        <w:noProof/>
      </w:rPr>
      <w:t>6</w:t>
    </w:r>
    <w:r>
      <w:rPr>
        <w:rStyle w:val="a7"/>
      </w:rPr>
      <w:fldChar w:fldCharType="end"/>
    </w:r>
  </w:p>
  <w:p w:rsidR="001A5C4A" w:rsidRDefault="006C48A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9D"/>
    <w:rsid w:val="000B6BEF"/>
    <w:rsid w:val="000D6054"/>
    <w:rsid w:val="000D719D"/>
    <w:rsid w:val="001F3D83"/>
    <w:rsid w:val="00223B0D"/>
    <w:rsid w:val="00246772"/>
    <w:rsid w:val="00266D36"/>
    <w:rsid w:val="00297FB3"/>
    <w:rsid w:val="002D1EDD"/>
    <w:rsid w:val="0033144C"/>
    <w:rsid w:val="00395D45"/>
    <w:rsid w:val="003B11E6"/>
    <w:rsid w:val="004524D8"/>
    <w:rsid w:val="004F52D1"/>
    <w:rsid w:val="00503194"/>
    <w:rsid w:val="0052605A"/>
    <w:rsid w:val="005A55A6"/>
    <w:rsid w:val="00611B22"/>
    <w:rsid w:val="00686E67"/>
    <w:rsid w:val="006C48A9"/>
    <w:rsid w:val="00722C20"/>
    <w:rsid w:val="00740E1E"/>
    <w:rsid w:val="007D1CDE"/>
    <w:rsid w:val="007E08B9"/>
    <w:rsid w:val="00806C87"/>
    <w:rsid w:val="00840366"/>
    <w:rsid w:val="00870A33"/>
    <w:rsid w:val="00876A1B"/>
    <w:rsid w:val="008E5280"/>
    <w:rsid w:val="00987DDA"/>
    <w:rsid w:val="00A84AAB"/>
    <w:rsid w:val="00A920AC"/>
    <w:rsid w:val="00AA11FD"/>
    <w:rsid w:val="00AD1FD4"/>
    <w:rsid w:val="00B05042"/>
    <w:rsid w:val="00B55214"/>
    <w:rsid w:val="00BA00C7"/>
    <w:rsid w:val="00BA539F"/>
    <w:rsid w:val="00C27E66"/>
    <w:rsid w:val="00D07791"/>
    <w:rsid w:val="00D52F7C"/>
    <w:rsid w:val="00DC0213"/>
    <w:rsid w:val="00DD56A3"/>
    <w:rsid w:val="00DE02D0"/>
    <w:rsid w:val="00E14452"/>
    <w:rsid w:val="00E96CEF"/>
    <w:rsid w:val="00EC59E2"/>
    <w:rsid w:val="00F35740"/>
    <w:rsid w:val="00FD5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D719D"/>
    <w:pPr>
      <w:spacing w:line="360" w:lineRule="auto"/>
      <w:ind w:left="-91" w:firstLine="901"/>
      <w:jc w:val="both"/>
    </w:pPr>
    <w:rPr>
      <w:rFonts w:eastAsia="Calibri"/>
      <w:szCs w:val="20"/>
    </w:rPr>
  </w:style>
  <w:style w:type="character" w:customStyle="1" w:styleId="a4">
    <w:name w:val="Основной текст с отступом Знак"/>
    <w:basedOn w:val="a0"/>
    <w:link w:val="a3"/>
    <w:uiPriority w:val="99"/>
    <w:rsid w:val="000D719D"/>
    <w:rPr>
      <w:rFonts w:ascii="Times New Roman" w:eastAsia="Calibri" w:hAnsi="Times New Roman" w:cs="Times New Roman"/>
      <w:sz w:val="24"/>
      <w:szCs w:val="20"/>
      <w:lang w:eastAsia="ru-RU"/>
    </w:rPr>
  </w:style>
  <w:style w:type="paragraph" w:styleId="a5">
    <w:name w:val="footer"/>
    <w:basedOn w:val="a"/>
    <w:link w:val="a6"/>
    <w:uiPriority w:val="99"/>
    <w:rsid w:val="000D719D"/>
    <w:pPr>
      <w:tabs>
        <w:tab w:val="center" w:pos="4677"/>
        <w:tab w:val="right" w:pos="9355"/>
      </w:tabs>
    </w:pPr>
    <w:rPr>
      <w:rFonts w:eastAsia="Calibri"/>
      <w:szCs w:val="20"/>
    </w:rPr>
  </w:style>
  <w:style w:type="character" w:customStyle="1" w:styleId="a6">
    <w:name w:val="Нижний колонтитул Знак"/>
    <w:basedOn w:val="a0"/>
    <w:link w:val="a5"/>
    <w:uiPriority w:val="99"/>
    <w:rsid w:val="000D719D"/>
    <w:rPr>
      <w:rFonts w:ascii="Times New Roman" w:eastAsia="Calibri" w:hAnsi="Times New Roman" w:cs="Times New Roman"/>
      <w:sz w:val="24"/>
      <w:szCs w:val="20"/>
      <w:lang w:eastAsia="ru-RU"/>
    </w:rPr>
  </w:style>
  <w:style w:type="character" w:styleId="a7">
    <w:name w:val="page number"/>
    <w:uiPriority w:val="99"/>
    <w:rsid w:val="000D719D"/>
    <w:rPr>
      <w:rFonts w:cs="Times New Roman"/>
    </w:rPr>
  </w:style>
  <w:style w:type="paragraph" w:styleId="a8">
    <w:name w:val="header"/>
    <w:basedOn w:val="a"/>
    <w:link w:val="a9"/>
    <w:uiPriority w:val="99"/>
    <w:rsid w:val="000D719D"/>
    <w:pPr>
      <w:tabs>
        <w:tab w:val="center" w:pos="4677"/>
        <w:tab w:val="right" w:pos="9355"/>
      </w:tabs>
    </w:pPr>
    <w:rPr>
      <w:rFonts w:eastAsia="Calibri"/>
      <w:szCs w:val="20"/>
    </w:rPr>
  </w:style>
  <w:style w:type="character" w:customStyle="1" w:styleId="a9">
    <w:name w:val="Верхний колонтитул Знак"/>
    <w:basedOn w:val="a0"/>
    <w:link w:val="a8"/>
    <w:uiPriority w:val="99"/>
    <w:rsid w:val="000D719D"/>
    <w:rPr>
      <w:rFonts w:ascii="Times New Roman" w:eastAsia="Calibri" w:hAnsi="Times New Roman" w:cs="Times New Roman"/>
      <w:sz w:val="24"/>
      <w:szCs w:val="20"/>
      <w:lang w:eastAsia="ru-RU"/>
    </w:rPr>
  </w:style>
  <w:style w:type="paragraph" w:styleId="2">
    <w:name w:val="Body Text Indent 2"/>
    <w:basedOn w:val="a"/>
    <w:link w:val="20"/>
    <w:uiPriority w:val="99"/>
    <w:rsid w:val="000D719D"/>
    <w:pPr>
      <w:spacing w:after="120" w:line="480" w:lineRule="auto"/>
      <w:ind w:left="283"/>
    </w:pPr>
    <w:rPr>
      <w:rFonts w:eastAsia="Calibri"/>
      <w:szCs w:val="20"/>
    </w:rPr>
  </w:style>
  <w:style w:type="character" w:customStyle="1" w:styleId="20">
    <w:name w:val="Основной текст с отступом 2 Знак"/>
    <w:basedOn w:val="a0"/>
    <w:link w:val="2"/>
    <w:uiPriority w:val="99"/>
    <w:rsid w:val="000D719D"/>
    <w:rPr>
      <w:rFonts w:ascii="Times New Roman" w:eastAsia="Calibri" w:hAnsi="Times New Roman" w:cs="Times New Roman"/>
      <w:sz w:val="24"/>
      <w:szCs w:val="20"/>
      <w:lang w:eastAsia="ru-RU"/>
    </w:rPr>
  </w:style>
  <w:style w:type="paragraph" w:styleId="21">
    <w:name w:val="Body Text 2"/>
    <w:basedOn w:val="a"/>
    <w:link w:val="22"/>
    <w:uiPriority w:val="99"/>
    <w:rsid w:val="000D719D"/>
    <w:pPr>
      <w:spacing w:after="120" w:line="480" w:lineRule="auto"/>
    </w:pPr>
    <w:rPr>
      <w:rFonts w:eastAsia="Calibri"/>
      <w:szCs w:val="20"/>
    </w:rPr>
  </w:style>
  <w:style w:type="character" w:customStyle="1" w:styleId="22">
    <w:name w:val="Основной текст 2 Знак"/>
    <w:basedOn w:val="a0"/>
    <w:link w:val="21"/>
    <w:uiPriority w:val="99"/>
    <w:rsid w:val="000D719D"/>
    <w:rPr>
      <w:rFonts w:ascii="Times New Roman" w:eastAsia="Calibri" w:hAnsi="Times New Roman" w:cs="Times New Roman"/>
      <w:sz w:val="24"/>
      <w:szCs w:val="20"/>
      <w:lang w:eastAsia="ru-RU"/>
    </w:rPr>
  </w:style>
  <w:style w:type="paragraph" w:customStyle="1" w:styleId="ConsPlusNormal">
    <w:name w:val="ConsPlusNormal"/>
    <w:rsid w:val="000D719D"/>
    <w:pPr>
      <w:autoSpaceDE w:val="0"/>
      <w:autoSpaceDN w:val="0"/>
      <w:adjustRightInd w:val="0"/>
      <w:spacing w:after="0" w:line="240" w:lineRule="auto"/>
    </w:pPr>
    <w:rPr>
      <w:rFonts w:ascii="Arial" w:eastAsia="Calibri" w:hAnsi="Arial" w:cs="Arial"/>
      <w:sz w:val="20"/>
      <w:szCs w:val="20"/>
    </w:rPr>
  </w:style>
  <w:style w:type="paragraph" w:styleId="aa">
    <w:name w:val="Balloon Text"/>
    <w:basedOn w:val="a"/>
    <w:link w:val="ab"/>
    <w:uiPriority w:val="99"/>
    <w:semiHidden/>
    <w:unhideWhenUsed/>
    <w:rsid w:val="007D1CDE"/>
    <w:rPr>
      <w:rFonts w:ascii="Tahoma" w:hAnsi="Tahoma" w:cs="Tahoma"/>
      <w:sz w:val="16"/>
      <w:szCs w:val="16"/>
    </w:rPr>
  </w:style>
  <w:style w:type="character" w:customStyle="1" w:styleId="ab">
    <w:name w:val="Текст выноски Знак"/>
    <w:basedOn w:val="a0"/>
    <w:link w:val="aa"/>
    <w:uiPriority w:val="99"/>
    <w:semiHidden/>
    <w:rsid w:val="007D1C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D719D"/>
    <w:pPr>
      <w:spacing w:line="360" w:lineRule="auto"/>
      <w:ind w:left="-91" w:firstLine="901"/>
      <w:jc w:val="both"/>
    </w:pPr>
    <w:rPr>
      <w:rFonts w:eastAsia="Calibri"/>
      <w:szCs w:val="20"/>
    </w:rPr>
  </w:style>
  <w:style w:type="character" w:customStyle="1" w:styleId="a4">
    <w:name w:val="Основной текст с отступом Знак"/>
    <w:basedOn w:val="a0"/>
    <w:link w:val="a3"/>
    <w:uiPriority w:val="99"/>
    <w:rsid w:val="000D719D"/>
    <w:rPr>
      <w:rFonts w:ascii="Times New Roman" w:eastAsia="Calibri" w:hAnsi="Times New Roman" w:cs="Times New Roman"/>
      <w:sz w:val="24"/>
      <w:szCs w:val="20"/>
      <w:lang w:eastAsia="ru-RU"/>
    </w:rPr>
  </w:style>
  <w:style w:type="paragraph" w:styleId="a5">
    <w:name w:val="footer"/>
    <w:basedOn w:val="a"/>
    <w:link w:val="a6"/>
    <w:uiPriority w:val="99"/>
    <w:rsid w:val="000D719D"/>
    <w:pPr>
      <w:tabs>
        <w:tab w:val="center" w:pos="4677"/>
        <w:tab w:val="right" w:pos="9355"/>
      </w:tabs>
    </w:pPr>
    <w:rPr>
      <w:rFonts w:eastAsia="Calibri"/>
      <w:szCs w:val="20"/>
    </w:rPr>
  </w:style>
  <w:style w:type="character" w:customStyle="1" w:styleId="a6">
    <w:name w:val="Нижний колонтитул Знак"/>
    <w:basedOn w:val="a0"/>
    <w:link w:val="a5"/>
    <w:uiPriority w:val="99"/>
    <w:rsid w:val="000D719D"/>
    <w:rPr>
      <w:rFonts w:ascii="Times New Roman" w:eastAsia="Calibri" w:hAnsi="Times New Roman" w:cs="Times New Roman"/>
      <w:sz w:val="24"/>
      <w:szCs w:val="20"/>
      <w:lang w:eastAsia="ru-RU"/>
    </w:rPr>
  </w:style>
  <w:style w:type="character" w:styleId="a7">
    <w:name w:val="page number"/>
    <w:uiPriority w:val="99"/>
    <w:rsid w:val="000D719D"/>
    <w:rPr>
      <w:rFonts w:cs="Times New Roman"/>
    </w:rPr>
  </w:style>
  <w:style w:type="paragraph" w:styleId="a8">
    <w:name w:val="header"/>
    <w:basedOn w:val="a"/>
    <w:link w:val="a9"/>
    <w:uiPriority w:val="99"/>
    <w:rsid w:val="000D719D"/>
    <w:pPr>
      <w:tabs>
        <w:tab w:val="center" w:pos="4677"/>
        <w:tab w:val="right" w:pos="9355"/>
      </w:tabs>
    </w:pPr>
    <w:rPr>
      <w:rFonts w:eastAsia="Calibri"/>
      <w:szCs w:val="20"/>
    </w:rPr>
  </w:style>
  <w:style w:type="character" w:customStyle="1" w:styleId="a9">
    <w:name w:val="Верхний колонтитул Знак"/>
    <w:basedOn w:val="a0"/>
    <w:link w:val="a8"/>
    <w:uiPriority w:val="99"/>
    <w:rsid w:val="000D719D"/>
    <w:rPr>
      <w:rFonts w:ascii="Times New Roman" w:eastAsia="Calibri" w:hAnsi="Times New Roman" w:cs="Times New Roman"/>
      <w:sz w:val="24"/>
      <w:szCs w:val="20"/>
      <w:lang w:eastAsia="ru-RU"/>
    </w:rPr>
  </w:style>
  <w:style w:type="paragraph" w:styleId="2">
    <w:name w:val="Body Text Indent 2"/>
    <w:basedOn w:val="a"/>
    <w:link w:val="20"/>
    <w:uiPriority w:val="99"/>
    <w:rsid w:val="000D719D"/>
    <w:pPr>
      <w:spacing w:after="120" w:line="480" w:lineRule="auto"/>
      <w:ind w:left="283"/>
    </w:pPr>
    <w:rPr>
      <w:rFonts w:eastAsia="Calibri"/>
      <w:szCs w:val="20"/>
    </w:rPr>
  </w:style>
  <w:style w:type="character" w:customStyle="1" w:styleId="20">
    <w:name w:val="Основной текст с отступом 2 Знак"/>
    <w:basedOn w:val="a0"/>
    <w:link w:val="2"/>
    <w:uiPriority w:val="99"/>
    <w:rsid w:val="000D719D"/>
    <w:rPr>
      <w:rFonts w:ascii="Times New Roman" w:eastAsia="Calibri" w:hAnsi="Times New Roman" w:cs="Times New Roman"/>
      <w:sz w:val="24"/>
      <w:szCs w:val="20"/>
      <w:lang w:eastAsia="ru-RU"/>
    </w:rPr>
  </w:style>
  <w:style w:type="paragraph" w:styleId="21">
    <w:name w:val="Body Text 2"/>
    <w:basedOn w:val="a"/>
    <w:link w:val="22"/>
    <w:uiPriority w:val="99"/>
    <w:rsid w:val="000D719D"/>
    <w:pPr>
      <w:spacing w:after="120" w:line="480" w:lineRule="auto"/>
    </w:pPr>
    <w:rPr>
      <w:rFonts w:eastAsia="Calibri"/>
      <w:szCs w:val="20"/>
    </w:rPr>
  </w:style>
  <w:style w:type="character" w:customStyle="1" w:styleId="22">
    <w:name w:val="Основной текст 2 Знак"/>
    <w:basedOn w:val="a0"/>
    <w:link w:val="21"/>
    <w:uiPriority w:val="99"/>
    <w:rsid w:val="000D719D"/>
    <w:rPr>
      <w:rFonts w:ascii="Times New Roman" w:eastAsia="Calibri" w:hAnsi="Times New Roman" w:cs="Times New Roman"/>
      <w:sz w:val="24"/>
      <w:szCs w:val="20"/>
      <w:lang w:eastAsia="ru-RU"/>
    </w:rPr>
  </w:style>
  <w:style w:type="paragraph" w:customStyle="1" w:styleId="ConsPlusNormal">
    <w:name w:val="ConsPlusNormal"/>
    <w:rsid w:val="000D719D"/>
    <w:pPr>
      <w:autoSpaceDE w:val="0"/>
      <w:autoSpaceDN w:val="0"/>
      <w:adjustRightInd w:val="0"/>
      <w:spacing w:after="0" w:line="240" w:lineRule="auto"/>
    </w:pPr>
    <w:rPr>
      <w:rFonts w:ascii="Arial" w:eastAsia="Calibri" w:hAnsi="Arial" w:cs="Arial"/>
      <w:sz w:val="20"/>
      <w:szCs w:val="20"/>
    </w:rPr>
  </w:style>
  <w:style w:type="paragraph" w:styleId="aa">
    <w:name w:val="Balloon Text"/>
    <w:basedOn w:val="a"/>
    <w:link w:val="ab"/>
    <w:uiPriority w:val="99"/>
    <w:semiHidden/>
    <w:unhideWhenUsed/>
    <w:rsid w:val="007D1CDE"/>
    <w:rPr>
      <w:rFonts w:ascii="Tahoma" w:hAnsi="Tahoma" w:cs="Tahoma"/>
      <w:sz w:val="16"/>
      <w:szCs w:val="16"/>
    </w:rPr>
  </w:style>
  <w:style w:type="character" w:customStyle="1" w:styleId="ab">
    <w:name w:val="Текст выноски Знак"/>
    <w:basedOn w:val="a0"/>
    <w:link w:val="aa"/>
    <w:uiPriority w:val="99"/>
    <w:semiHidden/>
    <w:rsid w:val="007D1C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6</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cp:lastModifiedBy>
  <cp:revision>33</cp:revision>
  <cp:lastPrinted>2016-12-05T11:32:00Z</cp:lastPrinted>
  <dcterms:created xsi:type="dcterms:W3CDTF">2016-11-25T10:55:00Z</dcterms:created>
  <dcterms:modified xsi:type="dcterms:W3CDTF">2016-12-09T12:18:00Z</dcterms:modified>
</cp:coreProperties>
</file>