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EF" w:rsidRDefault="00531492" w:rsidP="00391DED">
      <w:pPr>
        <w:widowControl w:val="0"/>
        <w:jc w:val="center"/>
        <w:rPr>
          <w:b/>
          <w:bCs/>
          <w:sz w:val="28"/>
          <w:szCs w:val="28"/>
        </w:rPr>
      </w:pPr>
      <w:r>
        <w:rPr>
          <w:noProof/>
        </w:rPr>
        <w:drawing>
          <wp:inline distT="0" distB="0" distL="0" distR="0" wp14:anchorId="4CC7F53B" wp14:editId="2E17B259">
            <wp:extent cx="2659380" cy="1615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9380" cy="1615440"/>
                    </a:xfrm>
                    <a:prstGeom prst="rect">
                      <a:avLst/>
                    </a:prstGeom>
                    <a:noFill/>
                    <a:ln>
                      <a:noFill/>
                    </a:ln>
                  </pic:spPr>
                </pic:pic>
              </a:graphicData>
            </a:graphic>
          </wp:inline>
        </w:drawing>
      </w:r>
    </w:p>
    <w:p w:rsidR="00391DED" w:rsidRDefault="00391DED" w:rsidP="005A4131">
      <w:pPr>
        <w:widowControl w:val="0"/>
        <w:spacing w:line="360" w:lineRule="auto"/>
        <w:jc w:val="center"/>
        <w:rPr>
          <w:b/>
          <w:bCs/>
          <w:sz w:val="28"/>
          <w:szCs w:val="28"/>
        </w:rPr>
      </w:pPr>
    </w:p>
    <w:p w:rsidR="00CD03F2" w:rsidRDefault="006F70EF" w:rsidP="00831601">
      <w:pPr>
        <w:pStyle w:val="2"/>
        <w:spacing w:after="0" w:line="240" w:lineRule="auto"/>
        <w:contextualSpacing/>
        <w:jc w:val="both"/>
        <w:rPr>
          <w:b/>
          <w:sz w:val="28"/>
          <w:szCs w:val="28"/>
          <w:lang w:val="tt-RU"/>
        </w:rPr>
      </w:pPr>
      <w:r>
        <w:rPr>
          <w:b/>
          <w:bCs/>
          <w:sz w:val="28"/>
          <w:szCs w:val="28"/>
          <w:lang w:val="tt-RU"/>
        </w:rPr>
        <w:t>Казан шәһәре муниципаль берәмлеге Башкарма комитетының 2015 елның 19 июнендәге 2435 номерлы карары белән расланган Казан шәһәре муниципаль торак фонды</w:t>
      </w:r>
      <w:r w:rsidR="00433CA0">
        <w:rPr>
          <w:b/>
          <w:bCs/>
          <w:sz w:val="28"/>
          <w:szCs w:val="28"/>
          <w:lang w:val="tt-RU"/>
        </w:rPr>
        <w:t>ның торак урыннарын</w:t>
      </w:r>
      <w:r>
        <w:rPr>
          <w:b/>
          <w:bCs/>
          <w:sz w:val="28"/>
          <w:szCs w:val="28"/>
          <w:lang w:val="tt-RU"/>
        </w:rPr>
        <w:t xml:space="preserve"> с</w:t>
      </w:r>
      <w:r w:rsidR="00E74CC1">
        <w:rPr>
          <w:b/>
          <w:bCs/>
          <w:sz w:val="28"/>
          <w:szCs w:val="28"/>
          <w:lang w:val="tt-RU"/>
        </w:rPr>
        <w:t>оциаль яки махсуслаштырылган нае</w:t>
      </w:r>
      <w:r>
        <w:rPr>
          <w:b/>
          <w:bCs/>
          <w:sz w:val="28"/>
          <w:szCs w:val="28"/>
          <w:lang w:val="tt-RU"/>
        </w:rPr>
        <w:t>м</w:t>
      </w:r>
      <w:r w:rsidR="00AE1974">
        <w:rPr>
          <w:b/>
          <w:bCs/>
          <w:sz w:val="28"/>
          <w:szCs w:val="28"/>
          <w:lang w:val="tt-RU"/>
        </w:rPr>
        <w:t xml:space="preserve"> шартнамәләрен килештерү, төзү, </w:t>
      </w:r>
      <w:r w:rsidR="00433CA0">
        <w:rPr>
          <w:b/>
          <w:bCs/>
          <w:sz w:val="28"/>
          <w:szCs w:val="28"/>
          <w:lang w:val="tt-RU"/>
        </w:rPr>
        <w:t xml:space="preserve">өзү, аларга үзгәрешләр һәм өстәмәләр кертү тәртибенең 2.2 пункты белән </w:t>
      </w:r>
      <w:r w:rsidR="00433CA0">
        <w:rPr>
          <w:b/>
          <w:sz w:val="28"/>
          <w:szCs w:val="28"/>
          <w:lang w:val="tt-RU"/>
        </w:rPr>
        <w:t>үзенең конституциячел хокуклары һәм ирекләре бозылуга карата гражданка Г.С. Хәлиуллинаның шикаятен карауга алудан баш тарту турында</w:t>
      </w:r>
    </w:p>
    <w:p w:rsidR="008D34DE" w:rsidRPr="004752B8" w:rsidRDefault="008D34DE" w:rsidP="004752B8">
      <w:pPr>
        <w:widowControl w:val="0"/>
        <w:autoSpaceDE w:val="0"/>
        <w:autoSpaceDN w:val="0"/>
        <w:adjustRightInd w:val="0"/>
        <w:spacing w:line="360" w:lineRule="auto"/>
        <w:jc w:val="center"/>
        <w:rPr>
          <w:b/>
          <w:bCs/>
          <w:sz w:val="28"/>
          <w:szCs w:val="28"/>
        </w:rPr>
      </w:pPr>
    </w:p>
    <w:p w:rsidR="008D34DE" w:rsidRPr="006F70EF" w:rsidRDefault="006F70EF" w:rsidP="00ED4905">
      <w:pPr>
        <w:widowControl w:val="0"/>
        <w:spacing w:line="360" w:lineRule="auto"/>
        <w:jc w:val="both"/>
        <w:rPr>
          <w:sz w:val="28"/>
          <w:szCs w:val="28"/>
          <w:lang w:val="tt-RU"/>
        </w:rPr>
      </w:pPr>
      <w:r>
        <w:rPr>
          <w:sz w:val="28"/>
          <w:szCs w:val="28"/>
        </w:rPr>
        <w:t xml:space="preserve">Казан </w:t>
      </w:r>
      <w:r>
        <w:rPr>
          <w:sz w:val="28"/>
          <w:szCs w:val="28"/>
          <w:lang w:val="tt-RU"/>
        </w:rPr>
        <w:t>шәһәре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tt-RU"/>
        </w:rPr>
        <w:t xml:space="preserve">  </w:t>
      </w:r>
      <w:r w:rsidRPr="0088610D">
        <w:rPr>
          <w:sz w:val="28"/>
          <w:szCs w:val="28"/>
        </w:rPr>
        <w:t xml:space="preserve">2015 </w:t>
      </w:r>
      <w:r>
        <w:rPr>
          <w:sz w:val="28"/>
          <w:szCs w:val="28"/>
          <w:lang w:val="tt-RU"/>
        </w:rPr>
        <w:t xml:space="preserve">елның </w:t>
      </w:r>
      <w:r>
        <w:rPr>
          <w:sz w:val="28"/>
          <w:szCs w:val="28"/>
        </w:rPr>
        <w:t xml:space="preserve">17 </w:t>
      </w:r>
      <w:proofErr w:type="spellStart"/>
      <w:r>
        <w:rPr>
          <w:sz w:val="28"/>
          <w:szCs w:val="28"/>
        </w:rPr>
        <w:t>декабр</w:t>
      </w:r>
      <w:proofErr w:type="spellEnd"/>
      <w:r>
        <w:rPr>
          <w:sz w:val="28"/>
          <w:szCs w:val="28"/>
          <w:lang w:val="tt-RU"/>
        </w:rPr>
        <w:t>е</w:t>
      </w:r>
    </w:p>
    <w:p w:rsidR="004752B8" w:rsidRDefault="004752B8" w:rsidP="007D2960">
      <w:pPr>
        <w:widowControl w:val="0"/>
        <w:spacing w:line="360" w:lineRule="auto"/>
        <w:ind w:firstLine="709"/>
        <w:jc w:val="both"/>
        <w:rPr>
          <w:sz w:val="28"/>
          <w:szCs w:val="28"/>
        </w:rPr>
      </w:pPr>
    </w:p>
    <w:p w:rsidR="006F70EF" w:rsidRPr="001D580F" w:rsidRDefault="006F70EF" w:rsidP="006F70EF">
      <w:pPr>
        <w:widowControl w:val="0"/>
        <w:spacing w:line="360" w:lineRule="auto"/>
        <w:ind w:firstLine="709"/>
        <w:jc w:val="both"/>
        <w:rPr>
          <w:sz w:val="28"/>
          <w:szCs w:val="28"/>
          <w:lang w:val="tt-RU"/>
        </w:rPr>
      </w:pPr>
      <w:r w:rsidRPr="001D580F">
        <w:rPr>
          <w:sz w:val="28"/>
          <w:szCs w:val="28"/>
          <w:lang w:val="tt-RU"/>
        </w:rPr>
        <w:t>Татарстан Республикасы Конституция суды, Рәисе Ф.Г.</w:t>
      </w:r>
      <w:r>
        <w:rPr>
          <w:sz w:val="28"/>
          <w:szCs w:val="28"/>
          <w:lang w:val="tt-RU"/>
        </w:rPr>
        <w:t xml:space="preserve"> </w:t>
      </w:r>
      <w:r w:rsidRPr="001D580F">
        <w:rPr>
          <w:sz w:val="28"/>
          <w:szCs w:val="28"/>
          <w:lang w:val="tt-RU"/>
        </w:rPr>
        <w:t>Хөснетдинов, судьялары Р.Ф.</w:t>
      </w:r>
      <w:r>
        <w:rPr>
          <w:sz w:val="28"/>
          <w:szCs w:val="28"/>
          <w:lang w:val="tt-RU"/>
        </w:rPr>
        <w:t xml:space="preserve"> Гафиятуллин, Л.В. </w:t>
      </w:r>
      <w:r w:rsidRPr="001D580F">
        <w:rPr>
          <w:sz w:val="28"/>
          <w:szCs w:val="28"/>
          <w:lang w:val="tt-RU"/>
        </w:rPr>
        <w:t>Кузьмина, А.А.</w:t>
      </w:r>
      <w:r>
        <w:rPr>
          <w:sz w:val="28"/>
          <w:szCs w:val="28"/>
          <w:lang w:val="tt-RU"/>
        </w:rPr>
        <w:t xml:space="preserve"> </w:t>
      </w:r>
      <w:r w:rsidRPr="001D580F">
        <w:rPr>
          <w:sz w:val="28"/>
          <w:szCs w:val="28"/>
          <w:lang w:val="tt-RU"/>
        </w:rPr>
        <w:t xml:space="preserve">Хамматова, </w:t>
      </w:r>
      <w:r>
        <w:rPr>
          <w:sz w:val="28"/>
          <w:szCs w:val="28"/>
          <w:lang w:val="tt-RU"/>
        </w:rPr>
        <w:t xml:space="preserve">                   </w:t>
      </w:r>
      <w:r w:rsidRPr="001D580F">
        <w:rPr>
          <w:sz w:val="28"/>
          <w:szCs w:val="28"/>
          <w:lang w:val="tt-RU"/>
        </w:rPr>
        <w:t>А.Р.</w:t>
      </w:r>
      <w:r>
        <w:rPr>
          <w:sz w:val="28"/>
          <w:szCs w:val="28"/>
          <w:lang w:val="tt-RU"/>
        </w:rPr>
        <w:t xml:space="preserve"> </w:t>
      </w:r>
      <w:r w:rsidRPr="001D580F">
        <w:rPr>
          <w:sz w:val="28"/>
          <w:szCs w:val="28"/>
          <w:lang w:val="tt-RU"/>
        </w:rPr>
        <w:t>Шакараев составында,</w:t>
      </w:r>
    </w:p>
    <w:p w:rsidR="006F70EF" w:rsidRDefault="006F70EF" w:rsidP="006F70EF">
      <w:pPr>
        <w:widowControl w:val="0"/>
        <w:spacing w:line="360" w:lineRule="auto"/>
        <w:ind w:firstLine="709"/>
        <w:jc w:val="both"/>
        <w:rPr>
          <w:sz w:val="28"/>
          <w:szCs w:val="28"/>
          <w:lang w:val="tt-RU"/>
        </w:rPr>
      </w:pPr>
      <w:r w:rsidRPr="001D580F">
        <w:rPr>
          <w:sz w:val="28"/>
          <w:szCs w:val="28"/>
          <w:lang w:val="tt-RU"/>
        </w:rPr>
        <w:t>суд утырышында «Татарстан Республикасы Конституция суды турында» Татарстан Республикасы Законының 44 статьясы нигезендә граждан</w:t>
      </w:r>
      <w:r>
        <w:rPr>
          <w:sz w:val="28"/>
          <w:szCs w:val="28"/>
          <w:lang w:val="tt-RU"/>
        </w:rPr>
        <w:t>ка</w:t>
      </w:r>
      <w:r w:rsidRPr="001D580F">
        <w:rPr>
          <w:sz w:val="28"/>
          <w:szCs w:val="28"/>
          <w:lang w:val="tt-RU"/>
        </w:rPr>
        <w:t xml:space="preserve"> </w:t>
      </w:r>
      <w:r>
        <w:rPr>
          <w:sz w:val="28"/>
          <w:szCs w:val="28"/>
          <w:lang w:val="tt-RU"/>
        </w:rPr>
        <w:t>Г.С</w:t>
      </w:r>
      <w:r w:rsidRPr="004312F2">
        <w:rPr>
          <w:sz w:val="28"/>
          <w:szCs w:val="28"/>
          <w:lang w:val="tt-RU"/>
        </w:rPr>
        <w:t xml:space="preserve">. </w:t>
      </w:r>
      <w:r>
        <w:rPr>
          <w:sz w:val="28"/>
          <w:szCs w:val="28"/>
          <w:lang w:val="tt-RU"/>
        </w:rPr>
        <w:t>Хәлиуллинаның</w:t>
      </w:r>
      <w:r w:rsidRPr="004312F2">
        <w:rPr>
          <w:sz w:val="28"/>
          <w:szCs w:val="28"/>
          <w:lang w:val="tt-RU"/>
        </w:rPr>
        <w:t xml:space="preserve"> </w:t>
      </w:r>
      <w:r w:rsidRPr="001D580F">
        <w:rPr>
          <w:sz w:val="28"/>
          <w:szCs w:val="28"/>
          <w:lang w:val="tt-RU"/>
        </w:rPr>
        <w:t xml:space="preserve">шикаятен алдан өйрәнгән судья </w:t>
      </w:r>
      <w:r>
        <w:rPr>
          <w:sz w:val="28"/>
          <w:szCs w:val="28"/>
          <w:lang w:val="tt-RU"/>
        </w:rPr>
        <w:t>Л.В. Кузьминаның</w:t>
      </w:r>
      <w:r w:rsidRPr="001D580F">
        <w:rPr>
          <w:sz w:val="28"/>
          <w:szCs w:val="28"/>
          <w:lang w:val="tt-RU"/>
        </w:rPr>
        <w:t xml:space="preserve"> бәяләмәсен тыңлаганнан соң</w:t>
      </w:r>
    </w:p>
    <w:p w:rsidR="008D34DE" w:rsidRPr="005673FA" w:rsidRDefault="006F70EF" w:rsidP="006F70EF">
      <w:pPr>
        <w:spacing w:before="100" w:beforeAutospacing="1" w:after="100" w:afterAutospacing="1" w:line="360" w:lineRule="auto"/>
        <w:jc w:val="center"/>
        <w:rPr>
          <w:b/>
          <w:bCs/>
          <w:sz w:val="28"/>
          <w:szCs w:val="28"/>
          <w:lang w:val="tt-RU" w:eastAsia="en-US"/>
        </w:rPr>
      </w:pPr>
      <w:r>
        <w:rPr>
          <w:b/>
          <w:bCs/>
          <w:sz w:val="28"/>
          <w:szCs w:val="28"/>
          <w:lang w:val="tt-RU" w:eastAsia="en-US"/>
        </w:rPr>
        <w:t>ачыклады</w:t>
      </w:r>
      <w:r w:rsidR="008D34DE" w:rsidRPr="005673FA">
        <w:rPr>
          <w:b/>
          <w:bCs/>
          <w:sz w:val="28"/>
          <w:szCs w:val="28"/>
          <w:lang w:val="tt-RU" w:eastAsia="en-US"/>
        </w:rPr>
        <w:t>:</w:t>
      </w:r>
    </w:p>
    <w:p w:rsidR="008D34DE" w:rsidRPr="006020B9" w:rsidRDefault="008D34DE" w:rsidP="007D2960">
      <w:pPr>
        <w:pStyle w:val="2"/>
        <w:spacing w:after="0" w:line="360" w:lineRule="auto"/>
        <w:ind w:firstLine="709"/>
        <w:contextualSpacing/>
        <w:jc w:val="both"/>
        <w:rPr>
          <w:spacing w:val="-6"/>
          <w:sz w:val="28"/>
          <w:szCs w:val="28"/>
          <w:lang w:val="tt-RU"/>
        </w:rPr>
      </w:pPr>
      <w:r w:rsidRPr="005673FA">
        <w:rPr>
          <w:bCs/>
          <w:sz w:val="28"/>
          <w:szCs w:val="28"/>
          <w:lang w:val="tt-RU" w:eastAsia="en-US"/>
        </w:rPr>
        <w:t xml:space="preserve">1. </w:t>
      </w:r>
      <w:r w:rsidR="006020B9">
        <w:rPr>
          <w:bCs/>
          <w:sz w:val="28"/>
          <w:szCs w:val="28"/>
          <w:lang w:val="tt-RU" w:eastAsia="en-US"/>
        </w:rPr>
        <w:t xml:space="preserve">Татарстан Республикасы Конституция судына </w:t>
      </w:r>
      <w:r w:rsidR="006020B9" w:rsidRPr="006020B9">
        <w:rPr>
          <w:bCs/>
          <w:sz w:val="28"/>
          <w:szCs w:val="28"/>
          <w:lang w:val="tt-RU" w:eastAsia="en-US"/>
        </w:rPr>
        <w:t>Казан шәһәре муниципаль берәмлеге Башкарма комитетының 2015 елның 19 июнендәге 2435 номерлы карары белән расланган Казан шәһәре муниципаль торак фондының торак урыннарын с</w:t>
      </w:r>
      <w:r w:rsidR="00E74CC1">
        <w:rPr>
          <w:bCs/>
          <w:sz w:val="28"/>
          <w:szCs w:val="28"/>
          <w:lang w:val="tt-RU" w:eastAsia="en-US"/>
        </w:rPr>
        <w:t>оциаль яки махсуслаштырылган нае</w:t>
      </w:r>
      <w:r w:rsidR="006020B9" w:rsidRPr="006020B9">
        <w:rPr>
          <w:bCs/>
          <w:sz w:val="28"/>
          <w:szCs w:val="28"/>
          <w:lang w:val="tt-RU" w:eastAsia="en-US"/>
        </w:rPr>
        <w:t xml:space="preserve">м шартнамәләрен килештерү, төзү, өзү, аларга үзгәрешләр һәм өстәмәләр кертү тәртибенең </w:t>
      </w:r>
      <w:r w:rsidR="006020B9">
        <w:rPr>
          <w:bCs/>
          <w:sz w:val="28"/>
          <w:szCs w:val="28"/>
          <w:lang w:val="tt-RU" w:eastAsia="en-US"/>
        </w:rPr>
        <w:t xml:space="preserve">(алга таба шулай ук — Тәртип) </w:t>
      </w:r>
      <w:r w:rsidR="006020B9" w:rsidRPr="006020B9">
        <w:rPr>
          <w:bCs/>
          <w:sz w:val="28"/>
          <w:szCs w:val="28"/>
          <w:lang w:val="tt-RU" w:eastAsia="en-US"/>
        </w:rPr>
        <w:t xml:space="preserve">2.2 пункты белән үзенең </w:t>
      </w:r>
      <w:r w:rsidR="006020B9" w:rsidRPr="006020B9">
        <w:rPr>
          <w:bCs/>
          <w:sz w:val="28"/>
          <w:szCs w:val="28"/>
          <w:lang w:val="tt-RU" w:eastAsia="en-US"/>
        </w:rPr>
        <w:lastRenderedPageBreak/>
        <w:t>конституциячел хокуклары һәм ирекләре</w:t>
      </w:r>
      <w:r w:rsidR="006020B9">
        <w:rPr>
          <w:bCs/>
          <w:sz w:val="28"/>
          <w:szCs w:val="28"/>
          <w:lang w:val="tt-RU" w:eastAsia="en-US"/>
        </w:rPr>
        <w:t xml:space="preserve"> бозылуга карата гражданка Г.С. </w:t>
      </w:r>
      <w:r w:rsidR="006020B9" w:rsidRPr="006020B9">
        <w:rPr>
          <w:bCs/>
          <w:sz w:val="28"/>
          <w:szCs w:val="28"/>
          <w:lang w:val="tt-RU" w:eastAsia="en-US"/>
        </w:rPr>
        <w:t>Хәлиуллина</w:t>
      </w:r>
      <w:r w:rsidR="006020B9">
        <w:rPr>
          <w:bCs/>
          <w:sz w:val="28"/>
          <w:szCs w:val="28"/>
          <w:lang w:val="tt-RU" w:eastAsia="en-US"/>
        </w:rPr>
        <w:t>дан</w:t>
      </w:r>
      <w:r w:rsidR="006020B9" w:rsidRPr="006020B9">
        <w:rPr>
          <w:bCs/>
          <w:sz w:val="28"/>
          <w:szCs w:val="28"/>
          <w:lang w:val="tt-RU" w:eastAsia="en-US"/>
        </w:rPr>
        <w:t xml:space="preserve"> шикаят</w:t>
      </w:r>
      <w:r w:rsidR="006020B9">
        <w:rPr>
          <w:bCs/>
          <w:sz w:val="28"/>
          <w:szCs w:val="28"/>
          <w:lang w:val="tt-RU" w:eastAsia="en-US"/>
        </w:rPr>
        <w:t>ь алынды.</w:t>
      </w:r>
    </w:p>
    <w:p w:rsidR="008D34DE" w:rsidRPr="00E74CC1" w:rsidRDefault="006020B9" w:rsidP="007D2960">
      <w:pPr>
        <w:pStyle w:val="ConsPlusNormal"/>
        <w:spacing w:line="360" w:lineRule="auto"/>
        <w:ind w:firstLine="709"/>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Дәгъвалана торган норма </w:t>
      </w:r>
      <w:r w:rsidRPr="006020B9">
        <w:rPr>
          <w:rFonts w:ascii="Times New Roman" w:hAnsi="Times New Roman" w:cs="Times New Roman"/>
          <w:bCs/>
          <w:sz w:val="28"/>
          <w:szCs w:val="28"/>
          <w:lang w:val="tt-RU"/>
        </w:rPr>
        <w:t>Казан шәһәре муниципаль торак фондының торак урыннарын с</w:t>
      </w:r>
      <w:r w:rsidR="00E74CC1">
        <w:rPr>
          <w:rFonts w:ascii="Times New Roman" w:hAnsi="Times New Roman" w:cs="Times New Roman"/>
          <w:bCs/>
          <w:sz w:val="28"/>
          <w:szCs w:val="28"/>
          <w:lang w:val="tt-RU"/>
        </w:rPr>
        <w:t>оциаль яки махсуслаштырылган нае</w:t>
      </w:r>
      <w:r w:rsidRPr="006020B9">
        <w:rPr>
          <w:rFonts w:ascii="Times New Roman" w:hAnsi="Times New Roman" w:cs="Times New Roman"/>
          <w:bCs/>
          <w:sz w:val="28"/>
          <w:szCs w:val="28"/>
          <w:lang w:val="tt-RU"/>
        </w:rPr>
        <w:t>м шартнамәләрен</w:t>
      </w:r>
      <w:r>
        <w:rPr>
          <w:rFonts w:ascii="Times New Roman" w:hAnsi="Times New Roman" w:cs="Times New Roman"/>
          <w:bCs/>
          <w:sz w:val="28"/>
          <w:szCs w:val="28"/>
          <w:lang w:val="tt-RU"/>
        </w:rPr>
        <w:t xml:space="preserve">ә үзгәрешләр һәм өстәмәләр </w:t>
      </w:r>
      <w:r w:rsidR="00761BE6">
        <w:rPr>
          <w:rFonts w:ascii="Times New Roman" w:hAnsi="Times New Roman" w:cs="Times New Roman"/>
          <w:bCs/>
          <w:sz w:val="28"/>
          <w:szCs w:val="28"/>
          <w:lang w:val="tt-RU"/>
        </w:rPr>
        <w:t>кертелгәндә өстәмә килеш</w:t>
      </w:r>
      <w:r w:rsidR="00E5212F">
        <w:rPr>
          <w:rFonts w:ascii="Times New Roman" w:hAnsi="Times New Roman" w:cs="Times New Roman"/>
          <w:bCs/>
          <w:sz w:val="28"/>
          <w:szCs w:val="28"/>
          <w:lang w:val="tt-RU"/>
        </w:rPr>
        <w:t>үләр төзү очракларын билгели.</w:t>
      </w:r>
      <w:r w:rsidRPr="006020B9">
        <w:rPr>
          <w:rFonts w:ascii="Times New Roman" w:hAnsi="Times New Roman" w:cs="Times New Roman"/>
          <w:bCs/>
          <w:sz w:val="28"/>
          <w:szCs w:val="28"/>
          <w:lang w:val="tt-RU"/>
        </w:rPr>
        <w:t xml:space="preserve"> </w:t>
      </w:r>
    </w:p>
    <w:p w:rsidR="008D34DE" w:rsidRPr="005673FA" w:rsidRDefault="00E5212F" w:rsidP="007D2960">
      <w:pPr>
        <w:pStyle w:val="ConsPlusNormal"/>
        <w:spacing w:line="360" w:lineRule="auto"/>
        <w:ind w:firstLine="709"/>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Шикаятьтән һәм аңа кушымта итеп бирелгән документлар күчермәләреннән аңлашылганча, гражданка Г.С. Хәлиуллина </w:t>
      </w:r>
      <w:r w:rsidR="00EF50F0">
        <w:rPr>
          <w:rFonts w:ascii="Times New Roman" w:hAnsi="Times New Roman" w:cs="Times New Roman"/>
          <w:bCs/>
          <w:sz w:val="28"/>
          <w:szCs w:val="28"/>
          <w:lang w:val="tt-RU"/>
        </w:rPr>
        <w:t xml:space="preserve">2010 елдан </w:t>
      </w:r>
      <w:r w:rsidR="007E4688">
        <w:rPr>
          <w:rFonts w:ascii="Times New Roman" w:hAnsi="Times New Roman" w:cs="Times New Roman"/>
          <w:bCs/>
          <w:sz w:val="28"/>
          <w:szCs w:val="28"/>
          <w:lang w:val="tt-RU"/>
        </w:rPr>
        <w:t xml:space="preserve">социаль наем шартнамәсе буенча </w:t>
      </w:r>
      <w:r w:rsidR="00EF50F0">
        <w:rPr>
          <w:rFonts w:ascii="Times New Roman" w:hAnsi="Times New Roman" w:cs="Times New Roman"/>
          <w:bCs/>
          <w:sz w:val="28"/>
          <w:szCs w:val="28"/>
          <w:lang w:val="tt-RU"/>
        </w:rPr>
        <w:t>Казан шәһәрендә урнашкан тор</w:t>
      </w:r>
      <w:r w:rsidR="007E4688">
        <w:rPr>
          <w:rFonts w:ascii="Times New Roman" w:hAnsi="Times New Roman" w:cs="Times New Roman"/>
          <w:bCs/>
          <w:sz w:val="28"/>
          <w:szCs w:val="28"/>
          <w:lang w:val="tt-RU"/>
        </w:rPr>
        <w:t xml:space="preserve">ак урынның яллаучысы булып тора, анда ул 1973 елдан бирле яши һәм коммуналь һәм башка хезмәтләр өчен түләп, торакны тоту буенча бөтен чыгымнарны каплап бара. Аның улы </w:t>
      </w:r>
      <w:r w:rsidR="007E4688" w:rsidRPr="00C01FC5">
        <w:rPr>
          <w:rFonts w:ascii="Times New Roman" w:hAnsi="Times New Roman" w:cs="Times New Roman"/>
          <w:bCs/>
          <w:sz w:val="28"/>
          <w:szCs w:val="28"/>
          <w:lang w:val="tt-RU"/>
        </w:rPr>
        <w:t>Р.М. Х</w:t>
      </w:r>
      <w:r w:rsidR="007E4688">
        <w:rPr>
          <w:rFonts w:ascii="Times New Roman" w:hAnsi="Times New Roman" w:cs="Times New Roman"/>
          <w:bCs/>
          <w:sz w:val="28"/>
          <w:szCs w:val="28"/>
          <w:lang w:val="tt-RU"/>
        </w:rPr>
        <w:t>ә</w:t>
      </w:r>
      <w:r w:rsidR="008D34DE" w:rsidRPr="00C01FC5">
        <w:rPr>
          <w:rFonts w:ascii="Times New Roman" w:hAnsi="Times New Roman" w:cs="Times New Roman"/>
          <w:bCs/>
          <w:sz w:val="28"/>
          <w:szCs w:val="28"/>
          <w:lang w:val="tt-RU"/>
        </w:rPr>
        <w:t xml:space="preserve">лиуллин </w:t>
      </w:r>
      <w:r w:rsidR="007E4688">
        <w:rPr>
          <w:rFonts w:ascii="Times New Roman" w:hAnsi="Times New Roman" w:cs="Times New Roman"/>
          <w:bCs/>
          <w:sz w:val="28"/>
          <w:szCs w:val="28"/>
          <w:lang w:val="tt-RU"/>
        </w:rPr>
        <w:t>1995 елда Т</w:t>
      </w:r>
      <w:r w:rsidR="00C01FC5">
        <w:rPr>
          <w:rFonts w:ascii="Times New Roman" w:hAnsi="Times New Roman" w:cs="Times New Roman"/>
          <w:bCs/>
          <w:sz w:val="28"/>
          <w:szCs w:val="28"/>
          <w:lang w:val="tt-RU"/>
        </w:rPr>
        <w:t>.Б. Ме</w:t>
      </w:r>
      <w:r w:rsidR="00921A2C">
        <w:rPr>
          <w:rFonts w:ascii="Times New Roman" w:hAnsi="Times New Roman" w:cs="Times New Roman"/>
          <w:bCs/>
          <w:sz w:val="28"/>
          <w:szCs w:val="28"/>
          <w:lang w:val="tt-RU"/>
        </w:rPr>
        <w:t>дведева белән никахлашкан, хатыны</w:t>
      </w:r>
      <w:r w:rsidR="00C01FC5">
        <w:rPr>
          <w:rFonts w:ascii="Times New Roman" w:hAnsi="Times New Roman" w:cs="Times New Roman"/>
          <w:bCs/>
          <w:sz w:val="28"/>
          <w:szCs w:val="28"/>
          <w:lang w:val="tt-RU"/>
        </w:rPr>
        <w:t xml:space="preserve"> 1999 елда әлеге фатирда теркәл</w:t>
      </w:r>
      <w:r w:rsidR="00541919">
        <w:rPr>
          <w:rFonts w:ascii="Times New Roman" w:hAnsi="Times New Roman" w:cs="Times New Roman"/>
          <w:bCs/>
          <w:sz w:val="28"/>
          <w:szCs w:val="28"/>
          <w:lang w:val="tt-RU"/>
        </w:rPr>
        <w:t>г</w:t>
      </w:r>
      <w:r w:rsidR="00C01FC5">
        <w:rPr>
          <w:rFonts w:ascii="Times New Roman" w:hAnsi="Times New Roman" w:cs="Times New Roman"/>
          <w:bCs/>
          <w:sz w:val="28"/>
          <w:szCs w:val="28"/>
          <w:lang w:val="tt-RU"/>
        </w:rPr>
        <w:t>ә</w:t>
      </w:r>
      <w:r w:rsidR="00541919">
        <w:rPr>
          <w:rFonts w:ascii="Times New Roman" w:hAnsi="Times New Roman" w:cs="Times New Roman"/>
          <w:bCs/>
          <w:sz w:val="28"/>
          <w:szCs w:val="28"/>
          <w:lang w:val="tt-RU"/>
        </w:rPr>
        <w:t>н булган</w:t>
      </w:r>
      <w:r w:rsidR="00C01FC5">
        <w:rPr>
          <w:rFonts w:ascii="Times New Roman" w:hAnsi="Times New Roman" w:cs="Times New Roman"/>
          <w:bCs/>
          <w:sz w:val="28"/>
          <w:szCs w:val="28"/>
          <w:lang w:val="tt-RU"/>
        </w:rPr>
        <w:t>.</w:t>
      </w:r>
      <w:r w:rsidR="008D34DE" w:rsidRPr="00C01FC5">
        <w:rPr>
          <w:rFonts w:ascii="Times New Roman" w:hAnsi="Times New Roman" w:cs="Times New Roman"/>
          <w:bCs/>
          <w:sz w:val="28"/>
          <w:szCs w:val="28"/>
          <w:lang w:val="tt-RU"/>
        </w:rPr>
        <w:t xml:space="preserve"> </w:t>
      </w:r>
      <w:r w:rsidR="006041DE">
        <w:rPr>
          <w:rFonts w:ascii="Times New Roman" w:hAnsi="Times New Roman" w:cs="Times New Roman"/>
          <w:bCs/>
          <w:sz w:val="28"/>
          <w:szCs w:val="28"/>
          <w:lang w:val="tt-RU"/>
        </w:rPr>
        <w:t>2009 елда аларның никахлары таркал</w:t>
      </w:r>
      <w:r w:rsidR="00541919">
        <w:rPr>
          <w:rFonts w:ascii="Times New Roman" w:hAnsi="Times New Roman" w:cs="Times New Roman"/>
          <w:bCs/>
          <w:sz w:val="28"/>
          <w:szCs w:val="28"/>
          <w:lang w:val="tt-RU"/>
        </w:rPr>
        <w:t>г</w:t>
      </w:r>
      <w:r w:rsidR="006041DE">
        <w:rPr>
          <w:rFonts w:ascii="Times New Roman" w:hAnsi="Times New Roman" w:cs="Times New Roman"/>
          <w:bCs/>
          <w:sz w:val="28"/>
          <w:szCs w:val="28"/>
          <w:lang w:val="tt-RU"/>
        </w:rPr>
        <w:t>а</w:t>
      </w:r>
      <w:r w:rsidR="00541919">
        <w:rPr>
          <w:rFonts w:ascii="Times New Roman" w:hAnsi="Times New Roman" w:cs="Times New Roman"/>
          <w:bCs/>
          <w:sz w:val="28"/>
          <w:szCs w:val="28"/>
          <w:lang w:val="tt-RU"/>
        </w:rPr>
        <w:t>н</w:t>
      </w:r>
      <w:r w:rsidR="006041DE">
        <w:rPr>
          <w:rFonts w:ascii="Times New Roman" w:hAnsi="Times New Roman" w:cs="Times New Roman"/>
          <w:bCs/>
          <w:sz w:val="28"/>
          <w:szCs w:val="28"/>
          <w:lang w:val="tt-RU"/>
        </w:rPr>
        <w:t xml:space="preserve">, ә 2007 елдан гражданка Т.Б. Медведева әлеге фатирда тормаган, ләкин мөрәҗәгать итүченең рөхсәтеннән башка анда кече яшьтәге оныгы В.А. Кандакованы </w:t>
      </w:r>
      <w:r w:rsidR="00541919">
        <w:rPr>
          <w:rFonts w:ascii="Times New Roman" w:hAnsi="Times New Roman" w:cs="Times New Roman"/>
          <w:bCs/>
          <w:sz w:val="28"/>
          <w:szCs w:val="28"/>
          <w:lang w:val="tt-RU"/>
        </w:rPr>
        <w:t>теркәгән. Фатирда шулай ук Т.Б. </w:t>
      </w:r>
      <w:r w:rsidR="006041DE">
        <w:rPr>
          <w:rFonts w:ascii="Times New Roman" w:hAnsi="Times New Roman" w:cs="Times New Roman"/>
          <w:bCs/>
          <w:sz w:val="28"/>
          <w:szCs w:val="28"/>
          <w:lang w:val="tt-RU"/>
        </w:rPr>
        <w:t>Медведеваның анда беркайчан да торм</w:t>
      </w:r>
      <w:r w:rsidR="00541919">
        <w:rPr>
          <w:rFonts w:ascii="Times New Roman" w:hAnsi="Times New Roman" w:cs="Times New Roman"/>
          <w:bCs/>
          <w:sz w:val="28"/>
          <w:szCs w:val="28"/>
          <w:lang w:val="tt-RU"/>
        </w:rPr>
        <w:t>аган улы А.В. Кандаков һәм Т.Б. </w:t>
      </w:r>
      <w:r w:rsidR="006041DE">
        <w:rPr>
          <w:rFonts w:ascii="Times New Roman" w:hAnsi="Times New Roman" w:cs="Times New Roman"/>
          <w:bCs/>
          <w:sz w:val="28"/>
          <w:szCs w:val="28"/>
          <w:lang w:val="tt-RU"/>
        </w:rPr>
        <w:t xml:space="preserve">Медведеваның кызы Д.Р. Хәлиуллина теркәлгәннәр, соңгысы, әнисе кебек, фатирда 2007 елдан бирле тормый. </w:t>
      </w:r>
    </w:p>
    <w:p w:rsidR="00B8719D" w:rsidRPr="00761BE6" w:rsidRDefault="005673FA" w:rsidP="00B8719D">
      <w:pPr>
        <w:pStyle w:val="ConsPlusNormal"/>
        <w:spacing w:line="360" w:lineRule="auto"/>
        <w:ind w:firstLine="709"/>
        <w:jc w:val="both"/>
        <w:rPr>
          <w:rFonts w:ascii="Times New Roman" w:hAnsi="Times New Roman" w:cs="Times New Roman"/>
          <w:bCs/>
          <w:sz w:val="28"/>
          <w:szCs w:val="28"/>
          <w:lang w:val="tt-RU"/>
        </w:rPr>
      </w:pPr>
      <w:r w:rsidRPr="00F3423F">
        <w:rPr>
          <w:rFonts w:ascii="Times New Roman" w:hAnsi="Times New Roman" w:cs="Times New Roman"/>
          <w:bCs/>
          <w:sz w:val="28"/>
          <w:szCs w:val="28"/>
          <w:lang w:val="tt-RU"/>
        </w:rPr>
        <w:t xml:space="preserve">Гражданнар </w:t>
      </w:r>
      <w:r>
        <w:rPr>
          <w:rFonts w:ascii="Times New Roman" w:hAnsi="Times New Roman" w:cs="Times New Roman"/>
          <w:bCs/>
          <w:sz w:val="28"/>
          <w:szCs w:val="28"/>
          <w:lang w:val="tt-RU"/>
        </w:rPr>
        <w:t>Т.Б. Медведева һәм А.В. Кандаков күрсәтелгән фатирны хосусыйлаштыруга ризалык бирмәгәнгә күрә, ул Т.Б. Медведеваны</w:t>
      </w:r>
      <w:r w:rsidR="001111CC">
        <w:rPr>
          <w:rFonts w:ascii="Times New Roman" w:hAnsi="Times New Roman" w:cs="Times New Roman"/>
          <w:bCs/>
          <w:sz w:val="28"/>
          <w:szCs w:val="28"/>
          <w:lang w:val="tt-RU"/>
        </w:rPr>
        <w:t>ң</w:t>
      </w:r>
      <w:r>
        <w:rPr>
          <w:rFonts w:ascii="Times New Roman" w:hAnsi="Times New Roman" w:cs="Times New Roman"/>
          <w:bCs/>
          <w:sz w:val="28"/>
          <w:szCs w:val="28"/>
          <w:lang w:val="tt-RU"/>
        </w:rPr>
        <w:t>, Д.Р.</w:t>
      </w:r>
      <w:r w:rsidR="001111CC">
        <w:rPr>
          <w:rFonts w:ascii="Times New Roman" w:hAnsi="Times New Roman" w:cs="Times New Roman"/>
          <w:bCs/>
          <w:sz w:val="28"/>
          <w:szCs w:val="28"/>
          <w:lang w:val="tt-RU"/>
        </w:rPr>
        <w:t> </w:t>
      </w:r>
      <w:r>
        <w:rPr>
          <w:rFonts w:ascii="Times New Roman" w:hAnsi="Times New Roman" w:cs="Times New Roman"/>
          <w:bCs/>
          <w:sz w:val="28"/>
          <w:szCs w:val="28"/>
          <w:lang w:val="tt-RU"/>
        </w:rPr>
        <w:t>Хәлиуллинаны</w:t>
      </w:r>
      <w:r w:rsidR="001111CC">
        <w:rPr>
          <w:rFonts w:ascii="Times New Roman" w:hAnsi="Times New Roman" w:cs="Times New Roman"/>
          <w:bCs/>
          <w:sz w:val="28"/>
          <w:szCs w:val="28"/>
          <w:lang w:val="tt-RU"/>
        </w:rPr>
        <w:t>ң</w:t>
      </w:r>
      <w:r>
        <w:rPr>
          <w:rFonts w:ascii="Times New Roman" w:hAnsi="Times New Roman" w:cs="Times New Roman"/>
          <w:bCs/>
          <w:sz w:val="28"/>
          <w:szCs w:val="28"/>
          <w:lang w:val="tt-RU"/>
        </w:rPr>
        <w:t xml:space="preserve"> </w:t>
      </w:r>
      <w:r w:rsidR="00F3423F">
        <w:rPr>
          <w:rFonts w:ascii="Times New Roman" w:hAnsi="Times New Roman" w:cs="Times New Roman"/>
          <w:bCs/>
          <w:sz w:val="28"/>
          <w:szCs w:val="28"/>
          <w:lang w:val="tt-RU"/>
        </w:rPr>
        <w:t>торак урыннан файдалану хокук</w:t>
      </w:r>
      <w:r w:rsidR="001111CC">
        <w:rPr>
          <w:rFonts w:ascii="Times New Roman" w:hAnsi="Times New Roman" w:cs="Times New Roman"/>
          <w:bCs/>
          <w:sz w:val="28"/>
          <w:szCs w:val="28"/>
          <w:lang w:val="tt-RU"/>
        </w:rPr>
        <w:t>лар</w:t>
      </w:r>
      <w:r w:rsidR="00F3423F">
        <w:rPr>
          <w:rFonts w:ascii="Times New Roman" w:hAnsi="Times New Roman" w:cs="Times New Roman"/>
          <w:bCs/>
          <w:sz w:val="28"/>
          <w:szCs w:val="28"/>
          <w:lang w:val="tt-RU"/>
        </w:rPr>
        <w:t>ын югалтуларын тану һәм Т.Б. Медведеваның кече яшьтәге кызы А.П. Медведеваны</w:t>
      </w:r>
      <w:r w:rsidR="001111CC">
        <w:rPr>
          <w:rFonts w:ascii="Times New Roman" w:hAnsi="Times New Roman" w:cs="Times New Roman"/>
          <w:bCs/>
          <w:sz w:val="28"/>
          <w:szCs w:val="28"/>
          <w:lang w:val="tt-RU"/>
        </w:rPr>
        <w:t>ң, А.В. </w:t>
      </w:r>
      <w:r w:rsidR="00F3423F">
        <w:rPr>
          <w:rFonts w:ascii="Times New Roman" w:hAnsi="Times New Roman" w:cs="Times New Roman"/>
          <w:bCs/>
          <w:sz w:val="28"/>
          <w:szCs w:val="28"/>
          <w:lang w:val="tt-RU"/>
        </w:rPr>
        <w:t>Кандаков һәм В.А. Кандакованы</w:t>
      </w:r>
      <w:r w:rsidR="001111CC">
        <w:rPr>
          <w:rFonts w:ascii="Times New Roman" w:hAnsi="Times New Roman" w:cs="Times New Roman"/>
          <w:bCs/>
          <w:sz w:val="28"/>
          <w:szCs w:val="28"/>
          <w:lang w:val="tt-RU"/>
        </w:rPr>
        <w:t>ң</w:t>
      </w:r>
      <w:r w:rsidR="00F3423F">
        <w:rPr>
          <w:rFonts w:ascii="Times New Roman" w:hAnsi="Times New Roman" w:cs="Times New Roman"/>
          <w:bCs/>
          <w:sz w:val="28"/>
          <w:szCs w:val="28"/>
          <w:lang w:val="tt-RU"/>
        </w:rPr>
        <w:t xml:space="preserve"> бәхәсле торак урыннан файдалану хокукын</w:t>
      </w:r>
      <w:r w:rsidR="001111CC">
        <w:rPr>
          <w:rFonts w:ascii="Times New Roman" w:hAnsi="Times New Roman" w:cs="Times New Roman"/>
          <w:bCs/>
          <w:sz w:val="28"/>
          <w:szCs w:val="28"/>
          <w:lang w:val="tt-RU"/>
        </w:rPr>
        <w:t xml:space="preserve"> алмауларын</w:t>
      </w:r>
      <w:r w:rsidR="00F3423F">
        <w:rPr>
          <w:rFonts w:ascii="Times New Roman" w:hAnsi="Times New Roman" w:cs="Times New Roman"/>
          <w:bCs/>
          <w:sz w:val="28"/>
          <w:szCs w:val="28"/>
          <w:lang w:val="tt-RU"/>
        </w:rPr>
        <w:t xml:space="preserve"> тану </w:t>
      </w:r>
      <w:r w:rsidR="00A30673">
        <w:rPr>
          <w:rFonts w:ascii="Times New Roman" w:hAnsi="Times New Roman" w:cs="Times New Roman"/>
          <w:bCs/>
          <w:sz w:val="28"/>
          <w:szCs w:val="28"/>
          <w:lang w:val="tt-RU"/>
        </w:rPr>
        <w:t xml:space="preserve">һәм аларны теркәүдән төшерү </w:t>
      </w:r>
      <w:r w:rsidR="00F3423F">
        <w:rPr>
          <w:rFonts w:ascii="Times New Roman" w:hAnsi="Times New Roman" w:cs="Times New Roman"/>
          <w:bCs/>
          <w:sz w:val="28"/>
          <w:szCs w:val="28"/>
          <w:lang w:val="tt-RU"/>
        </w:rPr>
        <w:t xml:space="preserve">турында дәгъва белән судка мөрәҗәгать иткән. </w:t>
      </w:r>
      <w:r w:rsidR="00A30673">
        <w:rPr>
          <w:rFonts w:ascii="Times New Roman" w:hAnsi="Times New Roman" w:cs="Times New Roman"/>
          <w:bCs/>
          <w:sz w:val="28"/>
          <w:szCs w:val="28"/>
          <w:lang w:val="tt-RU"/>
        </w:rPr>
        <w:t xml:space="preserve">Татарстан Республикасы Югары судының 2014 елның 2 июнендәге апелляция билгеләмәсе белән үзгәрешсез калдырылган Казан шәһәре Совет район судының 2014 елның 21 мартындагы карары белән гражданка Г.С. Хәлиуллинаның дәгъва таләпләре гражданнар </w:t>
      </w:r>
      <w:r w:rsidR="00A30673">
        <w:rPr>
          <w:rFonts w:ascii="Times New Roman" w:hAnsi="Times New Roman" w:cs="Times New Roman"/>
          <w:bCs/>
          <w:sz w:val="28"/>
          <w:szCs w:val="28"/>
          <w:lang w:val="tt-RU"/>
        </w:rPr>
        <w:lastRenderedPageBreak/>
        <w:t xml:space="preserve">Т.Б. Медведева һәм А.П. Медведева </w:t>
      </w:r>
      <w:r w:rsidR="00CE3B4F">
        <w:rPr>
          <w:rFonts w:ascii="Times New Roman" w:hAnsi="Times New Roman" w:cs="Times New Roman"/>
          <w:bCs/>
          <w:sz w:val="28"/>
          <w:szCs w:val="28"/>
          <w:lang w:val="tt-RU"/>
        </w:rPr>
        <w:t xml:space="preserve">мөнәсәбәтендә генә канәгатьләндерелгән, дәгъваның калган өлеше кире кагылган. </w:t>
      </w:r>
    </w:p>
    <w:p w:rsidR="008D34DE" w:rsidRPr="00761BE6" w:rsidRDefault="008361D7" w:rsidP="007D2960">
      <w:pPr>
        <w:pStyle w:val="ConsPlusNormal"/>
        <w:spacing w:line="360" w:lineRule="auto"/>
        <w:ind w:firstLine="709"/>
        <w:jc w:val="both"/>
        <w:rPr>
          <w:rFonts w:ascii="Times New Roman" w:hAnsi="Times New Roman" w:cs="Times New Roman"/>
          <w:bCs/>
          <w:sz w:val="28"/>
          <w:szCs w:val="28"/>
          <w:lang w:val="tt-RU"/>
        </w:rPr>
      </w:pPr>
      <w:r w:rsidRPr="00921A2C">
        <w:rPr>
          <w:rFonts w:ascii="Times New Roman" w:hAnsi="Times New Roman" w:cs="Times New Roman"/>
          <w:bCs/>
          <w:sz w:val="28"/>
          <w:szCs w:val="28"/>
          <w:lang w:val="tt-RU"/>
        </w:rPr>
        <w:t>Гражданка Г.С. Х</w:t>
      </w:r>
      <w:r>
        <w:rPr>
          <w:rFonts w:ascii="Times New Roman" w:hAnsi="Times New Roman" w:cs="Times New Roman"/>
          <w:bCs/>
          <w:sz w:val="28"/>
          <w:szCs w:val="28"/>
          <w:lang w:val="tt-RU"/>
        </w:rPr>
        <w:t>ә</w:t>
      </w:r>
      <w:r w:rsidR="008D34DE" w:rsidRPr="00921A2C">
        <w:rPr>
          <w:rFonts w:ascii="Times New Roman" w:hAnsi="Times New Roman" w:cs="Times New Roman"/>
          <w:bCs/>
          <w:sz w:val="28"/>
          <w:szCs w:val="28"/>
          <w:lang w:val="tt-RU"/>
        </w:rPr>
        <w:t xml:space="preserve">лиуллина </w:t>
      </w:r>
      <w:r w:rsidR="00AD2DEB">
        <w:rPr>
          <w:rFonts w:ascii="Times New Roman" w:hAnsi="Times New Roman" w:cs="Times New Roman"/>
          <w:bCs/>
          <w:sz w:val="28"/>
          <w:szCs w:val="28"/>
          <w:lang w:val="tt-RU"/>
        </w:rPr>
        <w:t xml:space="preserve">яшәгән торак урынны хосусыйлаштыру һәм алмаштыру мәсьәләләре буенча Татарстан Республикасы Президенты Аппаратына мөрәҗәгать иткән булган. </w:t>
      </w:r>
      <w:r w:rsidR="00420AE9">
        <w:rPr>
          <w:rFonts w:ascii="Times New Roman" w:hAnsi="Times New Roman" w:cs="Times New Roman"/>
          <w:bCs/>
          <w:sz w:val="28"/>
          <w:szCs w:val="28"/>
          <w:lang w:val="tt-RU"/>
        </w:rPr>
        <w:t xml:space="preserve">Казан шәһәре муниципаль берәмлеге Башкарма комитетының Казан шәһәре </w:t>
      </w:r>
      <w:r w:rsidR="00420AE9" w:rsidRPr="005F082F">
        <w:rPr>
          <w:rFonts w:ascii="Times New Roman" w:hAnsi="Times New Roman" w:cs="Times New Roman"/>
          <w:bCs/>
          <w:sz w:val="28"/>
          <w:szCs w:val="28"/>
          <w:lang w:val="tt-RU"/>
        </w:rPr>
        <w:t xml:space="preserve">«Муниципаль торак программалар дирекциясе» муниципаль унитар </w:t>
      </w:r>
      <w:r w:rsidR="00420AE9">
        <w:rPr>
          <w:rFonts w:ascii="Times New Roman" w:hAnsi="Times New Roman" w:cs="Times New Roman"/>
          <w:bCs/>
          <w:sz w:val="28"/>
          <w:szCs w:val="28"/>
          <w:lang w:val="tt-RU"/>
        </w:rPr>
        <w:t xml:space="preserve">предприятиесенең әлеге мөрәҗәгатькә җавабыннан аңлашылганча, </w:t>
      </w:r>
      <w:r w:rsidR="005F082F">
        <w:rPr>
          <w:rFonts w:ascii="Times New Roman" w:hAnsi="Times New Roman" w:cs="Times New Roman"/>
          <w:bCs/>
          <w:sz w:val="28"/>
          <w:szCs w:val="28"/>
          <w:lang w:val="tt-RU"/>
        </w:rPr>
        <w:t xml:space="preserve">күрсәтелгән торак урынны социаль наем шартнамәсе буенча хосусыйлаштыру өчен гамәлдәге законнар нигезендә хосусыйлаштыру хокукына ия булган барлык затларның язма ризалыгы кирәк. </w:t>
      </w:r>
      <w:r w:rsidR="00505515">
        <w:rPr>
          <w:rFonts w:ascii="Times New Roman" w:hAnsi="Times New Roman" w:cs="Times New Roman"/>
          <w:bCs/>
          <w:sz w:val="28"/>
          <w:szCs w:val="28"/>
          <w:lang w:val="tt-RU"/>
        </w:rPr>
        <w:t>Шулай ук</w:t>
      </w:r>
      <w:r w:rsidR="00E44340">
        <w:rPr>
          <w:rFonts w:ascii="Times New Roman" w:hAnsi="Times New Roman" w:cs="Times New Roman"/>
          <w:bCs/>
          <w:sz w:val="28"/>
          <w:szCs w:val="28"/>
          <w:lang w:val="tt-RU"/>
        </w:rPr>
        <w:t>,</w:t>
      </w:r>
      <w:r w:rsidR="00505515">
        <w:rPr>
          <w:rFonts w:ascii="Times New Roman" w:hAnsi="Times New Roman" w:cs="Times New Roman"/>
          <w:bCs/>
          <w:sz w:val="28"/>
          <w:szCs w:val="28"/>
          <w:lang w:val="tt-RU"/>
        </w:rPr>
        <w:t xml:space="preserve"> андый ризалык булмаган очракта, мөрәҗәгать итүче законда билгеләнгән тәртиптә судка мөрәҗәгать итәргә хокуклы</w:t>
      </w:r>
      <w:r w:rsidR="00E44340">
        <w:rPr>
          <w:rFonts w:ascii="Times New Roman" w:hAnsi="Times New Roman" w:cs="Times New Roman"/>
          <w:bCs/>
          <w:sz w:val="28"/>
          <w:szCs w:val="28"/>
          <w:lang w:val="tt-RU"/>
        </w:rPr>
        <w:t>,</w:t>
      </w:r>
      <w:r w:rsidR="00505515">
        <w:rPr>
          <w:rFonts w:ascii="Times New Roman" w:hAnsi="Times New Roman" w:cs="Times New Roman"/>
          <w:bCs/>
          <w:sz w:val="28"/>
          <w:szCs w:val="28"/>
          <w:lang w:val="tt-RU"/>
        </w:rPr>
        <w:t xml:space="preserve"> дип күрсәтелгән булган. </w:t>
      </w:r>
    </w:p>
    <w:p w:rsidR="008D34DE" w:rsidRPr="00921A2C" w:rsidRDefault="009243D1" w:rsidP="007D2960">
      <w:pPr>
        <w:pStyle w:val="ConsPlusNormal"/>
        <w:spacing w:line="360" w:lineRule="auto"/>
        <w:ind w:firstLine="709"/>
        <w:jc w:val="both"/>
        <w:rPr>
          <w:rFonts w:ascii="Times New Roman" w:hAnsi="Times New Roman" w:cs="Times New Roman"/>
          <w:sz w:val="28"/>
          <w:szCs w:val="28"/>
          <w:lang w:val="tt-RU"/>
        </w:rPr>
      </w:pPr>
      <w:r w:rsidRPr="00921A2C">
        <w:rPr>
          <w:rFonts w:ascii="Times New Roman" w:hAnsi="Times New Roman" w:cs="Times New Roman"/>
          <w:bCs/>
          <w:sz w:val="28"/>
          <w:szCs w:val="28"/>
          <w:lang w:val="tt-RU"/>
        </w:rPr>
        <w:t>«Танкодром</w:t>
      </w:r>
      <w:r w:rsidR="00F25C5D" w:rsidRPr="00921A2C">
        <w:rPr>
          <w:rFonts w:ascii="Times New Roman" w:hAnsi="Times New Roman" w:cs="Times New Roman"/>
          <w:bCs/>
          <w:sz w:val="28"/>
          <w:szCs w:val="28"/>
          <w:lang w:val="tt-RU"/>
        </w:rPr>
        <w:t xml:space="preserve"> </w:t>
      </w:r>
      <w:r w:rsidR="00F25C5D">
        <w:rPr>
          <w:rFonts w:ascii="Times New Roman" w:hAnsi="Times New Roman" w:cs="Times New Roman"/>
          <w:bCs/>
          <w:sz w:val="28"/>
          <w:szCs w:val="28"/>
          <w:lang w:val="tt-RU"/>
        </w:rPr>
        <w:t>Т</w:t>
      </w:r>
      <w:r w:rsidR="00F25C5D" w:rsidRPr="00921A2C">
        <w:rPr>
          <w:rFonts w:ascii="Times New Roman" w:hAnsi="Times New Roman" w:cs="Times New Roman"/>
          <w:bCs/>
          <w:sz w:val="28"/>
          <w:szCs w:val="28"/>
          <w:lang w:val="tt-RU"/>
        </w:rPr>
        <w:t>КХ</w:t>
      </w:r>
      <w:r w:rsidRPr="00921A2C">
        <w:rPr>
          <w:rFonts w:ascii="Times New Roman" w:hAnsi="Times New Roman" w:cs="Times New Roman"/>
          <w:bCs/>
          <w:sz w:val="28"/>
          <w:szCs w:val="28"/>
          <w:lang w:val="tt-RU"/>
        </w:rPr>
        <w:t>» идар</w:t>
      </w:r>
      <w:r>
        <w:rPr>
          <w:rFonts w:ascii="Times New Roman" w:hAnsi="Times New Roman" w:cs="Times New Roman"/>
          <w:bCs/>
          <w:sz w:val="28"/>
          <w:szCs w:val="28"/>
          <w:lang w:val="tt-RU"/>
        </w:rPr>
        <w:t>ә компаниясе ҖЧҖ</w:t>
      </w:r>
      <w:r w:rsidR="004E3A08">
        <w:rPr>
          <w:rFonts w:ascii="Times New Roman" w:hAnsi="Times New Roman" w:cs="Times New Roman"/>
          <w:bCs/>
          <w:sz w:val="28"/>
          <w:szCs w:val="28"/>
          <w:lang w:val="tt-RU"/>
        </w:rPr>
        <w:t xml:space="preserve"> аның </w:t>
      </w:r>
      <w:r w:rsidR="004E3A08" w:rsidRPr="00CC5E5A">
        <w:rPr>
          <w:rFonts w:ascii="Times New Roman" w:hAnsi="Times New Roman" w:cs="Times New Roman"/>
          <w:bCs/>
          <w:sz w:val="28"/>
          <w:szCs w:val="28"/>
          <w:lang w:val="tt-RU"/>
        </w:rPr>
        <w:t>шәхси финанс счетын</w:t>
      </w:r>
      <w:r w:rsidR="004E3A08">
        <w:rPr>
          <w:rFonts w:ascii="Times New Roman" w:hAnsi="Times New Roman" w:cs="Times New Roman"/>
          <w:bCs/>
          <w:sz w:val="28"/>
          <w:szCs w:val="28"/>
          <w:lang w:val="tt-RU"/>
        </w:rPr>
        <w:t xml:space="preserve"> бүлү мәсьәләсе турындагы мөрәҗәгатенә җавап итеп, </w:t>
      </w:r>
      <w:r w:rsidR="00F25C5D">
        <w:rPr>
          <w:rFonts w:ascii="Times New Roman" w:hAnsi="Times New Roman" w:cs="Times New Roman"/>
          <w:bCs/>
          <w:sz w:val="28"/>
          <w:szCs w:val="28"/>
          <w:lang w:val="tt-RU"/>
        </w:rPr>
        <w:t xml:space="preserve">шуны хәбәр иткән: </w:t>
      </w:r>
      <w:r>
        <w:rPr>
          <w:rFonts w:ascii="Times New Roman" w:hAnsi="Times New Roman" w:cs="Times New Roman"/>
          <w:bCs/>
          <w:sz w:val="28"/>
          <w:szCs w:val="28"/>
          <w:lang w:val="tt-RU"/>
        </w:rPr>
        <w:t xml:space="preserve"> </w:t>
      </w:r>
      <w:r w:rsidRPr="00921A2C">
        <w:rPr>
          <w:rFonts w:ascii="Times New Roman" w:hAnsi="Times New Roman" w:cs="Times New Roman"/>
          <w:bCs/>
          <w:sz w:val="28"/>
          <w:szCs w:val="28"/>
          <w:lang w:val="tt-RU"/>
        </w:rPr>
        <w:t xml:space="preserve"> </w:t>
      </w:r>
      <w:r w:rsidR="00F25C5D" w:rsidRPr="00921A2C">
        <w:rPr>
          <w:rFonts w:ascii="Times New Roman" w:hAnsi="Times New Roman" w:cs="Times New Roman"/>
          <w:bCs/>
          <w:sz w:val="28"/>
          <w:szCs w:val="28"/>
          <w:lang w:val="tt-RU"/>
        </w:rPr>
        <w:t xml:space="preserve">«Казан шәһәре муниципаль торак фондының торак урыннарын социаль яки махсуслаштырылган наем шартнамәләрен </w:t>
      </w:r>
      <w:r w:rsidR="002D4128" w:rsidRPr="00921A2C">
        <w:rPr>
          <w:rFonts w:ascii="Times New Roman" w:hAnsi="Times New Roman" w:cs="Times New Roman"/>
          <w:bCs/>
          <w:sz w:val="28"/>
          <w:szCs w:val="28"/>
          <w:lang w:val="tt-RU"/>
        </w:rPr>
        <w:t xml:space="preserve">төзү, </w:t>
      </w:r>
      <w:r w:rsidR="00F25C5D" w:rsidRPr="00921A2C">
        <w:rPr>
          <w:rFonts w:ascii="Times New Roman" w:hAnsi="Times New Roman" w:cs="Times New Roman"/>
          <w:bCs/>
          <w:sz w:val="28"/>
          <w:szCs w:val="28"/>
          <w:lang w:val="tt-RU"/>
        </w:rPr>
        <w:t xml:space="preserve">килештерү, өзү, аларга үзгәрешләр һәм өстәмәләр кертү тәртибе турында» </w:t>
      </w:r>
      <w:r w:rsidR="002D4128" w:rsidRPr="00921A2C">
        <w:rPr>
          <w:rFonts w:ascii="Times New Roman" w:hAnsi="Times New Roman" w:cs="Times New Roman"/>
          <w:bCs/>
          <w:sz w:val="28"/>
          <w:szCs w:val="28"/>
          <w:lang w:val="tt-RU"/>
        </w:rPr>
        <w:t xml:space="preserve">Казан </w:t>
      </w:r>
      <w:r w:rsidR="002D4128">
        <w:rPr>
          <w:rFonts w:ascii="Times New Roman" w:hAnsi="Times New Roman" w:cs="Times New Roman"/>
          <w:bCs/>
          <w:sz w:val="28"/>
          <w:szCs w:val="28"/>
          <w:lang w:val="tt-RU"/>
        </w:rPr>
        <w:t>шәһәре</w:t>
      </w:r>
      <w:r w:rsidR="002D4128" w:rsidRPr="00921A2C">
        <w:rPr>
          <w:rFonts w:ascii="Times New Roman" w:hAnsi="Times New Roman" w:cs="Times New Roman"/>
          <w:bCs/>
          <w:sz w:val="28"/>
          <w:szCs w:val="28"/>
          <w:lang w:val="tt-RU"/>
        </w:rPr>
        <w:t xml:space="preserve"> </w:t>
      </w:r>
      <w:r w:rsidR="002D4128">
        <w:rPr>
          <w:rFonts w:ascii="Times New Roman" w:hAnsi="Times New Roman" w:cs="Times New Roman"/>
          <w:bCs/>
          <w:sz w:val="28"/>
          <w:szCs w:val="28"/>
          <w:lang w:val="tt-RU"/>
        </w:rPr>
        <w:t xml:space="preserve">муниципаль берәмлеге </w:t>
      </w:r>
      <w:r w:rsidR="002D4128" w:rsidRPr="00921A2C">
        <w:rPr>
          <w:rFonts w:ascii="Times New Roman" w:hAnsi="Times New Roman" w:cs="Times New Roman"/>
          <w:bCs/>
          <w:sz w:val="28"/>
          <w:szCs w:val="28"/>
          <w:lang w:val="tt-RU"/>
        </w:rPr>
        <w:t>Башкарма комитеты</w:t>
      </w:r>
      <w:r w:rsidR="00F25C5D" w:rsidRPr="00921A2C">
        <w:rPr>
          <w:rFonts w:ascii="Times New Roman" w:hAnsi="Times New Roman" w:cs="Times New Roman"/>
          <w:bCs/>
          <w:sz w:val="28"/>
          <w:szCs w:val="28"/>
          <w:lang w:val="tt-RU"/>
        </w:rPr>
        <w:t xml:space="preserve"> </w:t>
      </w:r>
      <w:r w:rsidR="002D4128">
        <w:rPr>
          <w:rFonts w:ascii="Times New Roman" w:hAnsi="Times New Roman" w:cs="Times New Roman"/>
          <w:bCs/>
          <w:sz w:val="28"/>
          <w:szCs w:val="28"/>
          <w:lang w:val="tt-RU"/>
        </w:rPr>
        <w:t xml:space="preserve">җитәкчесенең 2008 елның 16 апрелендәге 1517 номерлы карары нигезендә муниципаль фатирны бүлгәндә </w:t>
      </w:r>
      <w:r w:rsidR="007D5D69">
        <w:rPr>
          <w:rFonts w:ascii="Times New Roman" w:hAnsi="Times New Roman" w:cs="Times New Roman"/>
          <w:bCs/>
          <w:sz w:val="28"/>
          <w:szCs w:val="28"/>
          <w:lang w:val="tt-RU"/>
        </w:rPr>
        <w:t xml:space="preserve">аерым торак урынны социаль наем шартнамәләрен төзү каралмаган, ягъни күрсәтелгән карарда социаль наем шартнамәләрен үзгәртү тәртибе билгеләнгән, әмма </w:t>
      </w:r>
      <w:r w:rsidR="00634676">
        <w:rPr>
          <w:rFonts w:ascii="Times New Roman" w:hAnsi="Times New Roman" w:cs="Times New Roman"/>
          <w:bCs/>
          <w:sz w:val="28"/>
          <w:szCs w:val="28"/>
          <w:lang w:val="tt-RU"/>
        </w:rPr>
        <w:t xml:space="preserve">социаль наем шартнамәсен </w:t>
      </w:r>
      <w:r w:rsidR="007D5D69">
        <w:rPr>
          <w:rFonts w:ascii="Times New Roman" w:hAnsi="Times New Roman" w:cs="Times New Roman"/>
          <w:bCs/>
          <w:sz w:val="28"/>
          <w:szCs w:val="28"/>
          <w:lang w:val="tt-RU"/>
        </w:rPr>
        <w:t xml:space="preserve">шәхси финанс счетын бүлү юлы белән үзгәртү нормасы юк. </w:t>
      </w:r>
    </w:p>
    <w:p w:rsidR="008D34DE" w:rsidRPr="00761BE6" w:rsidRDefault="00576BD1" w:rsidP="007D2960">
      <w:pPr>
        <w:pStyle w:val="ConsPlusNormal"/>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Гражданка Г.С. Хәлиуллина билгеләгәнчә, югарыда аталган муниципаль норматив хокукый акт Казан шәһәре муниципаль берәмлеге Башкарма комитетының 2015 елның 19 июнендәге 2435 номерлы карары белән </w:t>
      </w:r>
      <w:r w:rsidR="00634676">
        <w:rPr>
          <w:rFonts w:ascii="Times New Roman" w:hAnsi="Times New Roman" w:cs="Times New Roman"/>
          <w:sz w:val="28"/>
          <w:szCs w:val="28"/>
          <w:lang w:val="tt-RU"/>
        </w:rPr>
        <w:t xml:space="preserve">үз </w:t>
      </w:r>
      <w:r>
        <w:rPr>
          <w:rFonts w:ascii="Times New Roman" w:hAnsi="Times New Roman" w:cs="Times New Roman"/>
          <w:sz w:val="28"/>
          <w:szCs w:val="28"/>
          <w:lang w:val="tt-RU"/>
        </w:rPr>
        <w:t xml:space="preserve">көчен </w:t>
      </w:r>
      <w:r w:rsidR="00634676">
        <w:rPr>
          <w:rFonts w:ascii="Times New Roman" w:hAnsi="Times New Roman" w:cs="Times New Roman"/>
          <w:sz w:val="28"/>
          <w:szCs w:val="28"/>
          <w:lang w:val="tt-RU"/>
        </w:rPr>
        <w:t xml:space="preserve">югалткан дип танылган. Әлеге карар белән </w:t>
      </w:r>
      <w:r w:rsidR="00634676">
        <w:rPr>
          <w:rFonts w:ascii="Times New Roman" w:hAnsi="Times New Roman" w:cs="Times New Roman"/>
          <w:bCs/>
          <w:sz w:val="28"/>
          <w:szCs w:val="28"/>
          <w:lang w:val="tt-RU"/>
        </w:rPr>
        <w:t>социаль наем шартнамәсен шәхси финанс счетын бүлү юлы белән үзгәртү</w:t>
      </w:r>
      <w:r w:rsidR="009F7988">
        <w:rPr>
          <w:rFonts w:ascii="Times New Roman" w:hAnsi="Times New Roman" w:cs="Times New Roman"/>
          <w:bCs/>
          <w:sz w:val="28"/>
          <w:szCs w:val="28"/>
          <w:lang w:val="tt-RU"/>
        </w:rPr>
        <w:t>не шулай ук күздә тотмаган</w:t>
      </w:r>
      <w:r w:rsidR="00634676">
        <w:rPr>
          <w:rFonts w:ascii="Times New Roman" w:hAnsi="Times New Roman" w:cs="Times New Roman"/>
          <w:sz w:val="28"/>
          <w:szCs w:val="28"/>
          <w:lang w:val="tt-RU"/>
        </w:rPr>
        <w:t xml:space="preserve"> дәгъвалана торган Тәртип расланган. </w:t>
      </w:r>
    </w:p>
    <w:p w:rsidR="008D34DE" w:rsidRPr="00761BE6" w:rsidRDefault="003C36D3" w:rsidP="007D2960">
      <w:pPr>
        <w:pStyle w:val="ConsPlusNormal"/>
        <w:spacing w:line="360" w:lineRule="auto"/>
        <w:ind w:firstLine="709"/>
        <w:jc w:val="both"/>
        <w:rPr>
          <w:rFonts w:ascii="Times New Roman" w:hAnsi="Times New Roman" w:cs="Times New Roman"/>
          <w:sz w:val="28"/>
          <w:szCs w:val="28"/>
          <w:lang w:val="tt-RU"/>
        </w:rPr>
      </w:pPr>
      <w:r>
        <w:rPr>
          <w:rFonts w:ascii="Times New Roman" w:hAnsi="Times New Roman" w:cs="Times New Roman"/>
          <w:bCs/>
          <w:sz w:val="28"/>
          <w:szCs w:val="28"/>
          <w:lang w:val="tt-RU"/>
        </w:rPr>
        <w:lastRenderedPageBreak/>
        <w:t xml:space="preserve">Бәян ителгәннәр нигезендә мөрәҗәгать итүче </w:t>
      </w:r>
      <w:r w:rsidR="005621D4">
        <w:rPr>
          <w:rFonts w:ascii="Times New Roman" w:hAnsi="Times New Roman" w:cs="Times New Roman"/>
          <w:bCs/>
          <w:sz w:val="28"/>
          <w:szCs w:val="28"/>
          <w:lang w:val="tt-RU"/>
        </w:rPr>
        <w:t xml:space="preserve">Татарстан Республикасы Конституция судыннан </w:t>
      </w:r>
      <w:r w:rsidR="005621D4" w:rsidRPr="005621D4">
        <w:rPr>
          <w:rFonts w:ascii="Times New Roman" w:hAnsi="Times New Roman" w:cs="Times New Roman"/>
          <w:bCs/>
          <w:sz w:val="28"/>
          <w:szCs w:val="28"/>
          <w:lang w:val="tt-RU"/>
        </w:rPr>
        <w:t>Казан шәһәре муниципаль берәмлеге Башкарма комитетының 2015 елның 19 июнендәге 2435 номерлы карары белән расланган Казан шәһәре муниципаль торак фондының торак урыннарын социаль яки махсуслаштырылган наем шартнамәләрен килештерү, төзү, өзү, аларга үзгәрешләр һәм өстәмәләр кертү тәртибенең 2.2 пункты</w:t>
      </w:r>
      <w:r w:rsidR="005621D4">
        <w:rPr>
          <w:rFonts w:ascii="Times New Roman" w:hAnsi="Times New Roman" w:cs="Times New Roman"/>
          <w:bCs/>
          <w:sz w:val="28"/>
          <w:szCs w:val="28"/>
          <w:lang w:val="tt-RU"/>
        </w:rPr>
        <w:t>н</w:t>
      </w:r>
      <w:r w:rsidR="008079D4">
        <w:rPr>
          <w:rFonts w:ascii="Times New Roman" w:hAnsi="Times New Roman" w:cs="Times New Roman"/>
          <w:bCs/>
          <w:sz w:val="28"/>
          <w:szCs w:val="28"/>
          <w:lang w:val="tt-RU"/>
        </w:rPr>
        <w:t>, әлеге норма шәхси финанс счетын бүлүне социаль наем шартнамәсен үзгәртүгә нигез буларак күздә тотмаганга һәм шул ук вакытта шәхси финанс счетын социаль наем шартнамәсен үзгәртмичә бүлүне рөхсәт итмәгәнгә күрә, Татарстан Республикасы Конституциясенең 28 (</w:t>
      </w:r>
      <w:r w:rsidR="008079D4" w:rsidRPr="008079D4">
        <w:rPr>
          <w:rFonts w:ascii="Times New Roman" w:hAnsi="Times New Roman" w:cs="Times New Roman"/>
          <w:bCs/>
          <w:sz w:val="28"/>
          <w:szCs w:val="28"/>
          <w:lang w:val="tt-RU"/>
        </w:rPr>
        <w:t>беренче һәм икенче өлешләр</w:t>
      </w:r>
      <w:r w:rsidR="008079D4">
        <w:rPr>
          <w:rFonts w:ascii="Times New Roman" w:hAnsi="Times New Roman" w:cs="Times New Roman"/>
          <w:bCs/>
          <w:sz w:val="28"/>
          <w:szCs w:val="28"/>
          <w:lang w:val="tt-RU"/>
        </w:rPr>
        <w:t>), 29 (беренче өлеш), 55 һәм 58 статьяларына туры килми дип тануны сорый.</w:t>
      </w:r>
    </w:p>
    <w:p w:rsidR="008D34DE" w:rsidRPr="008644BA" w:rsidRDefault="008D34DE" w:rsidP="007D2960">
      <w:pPr>
        <w:tabs>
          <w:tab w:val="left" w:pos="1276"/>
        </w:tabs>
        <w:autoSpaceDE w:val="0"/>
        <w:autoSpaceDN w:val="0"/>
        <w:adjustRightInd w:val="0"/>
        <w:spacing w:line="360" w:lineRule="auto"/>
        <w:ind w:firstLine="709"/>
        <w:jc w:val="both"/>
        <w:rPr>
          <w:sz w:val="28"/>
          <w:szCs w:val="28"/>
          <w:lang w:val="tt-RU"/>
        </w:rPr>
      </w:pPr>
      <w:r w:rsidRPr="00761BE6">
        <w:rPr>
          <w:sz w:val="28"/>
          <w:szCs w:val="28"/>
          <w:lang w:val="tt-RU"/>
        </w:rPr>
        <w:t xml:space="preserve">2. </w:t>
      </w:r>
      <w:r w:rsidR="00346A4B">
        <w:rPr>
          <w:sz w:val="28"/>
          <w:szCs w:val="28"/>
          <w:lang w:val="tt-RU"/>
        </w:rPr>
        <w:t xml:space="preserve">Социаль наем шартнамәсе буенча торак урыннардан файдалану мәсьәләләре Россия Федерациясе Торак кодексының 8 бүлеге белән җайга салынган, шуның 82 статьясында социаль наем шартнамәсен үзгәртү өчен нигезләрнең тулы исемлеге каралган. Күрсәтелгән хокукый җайга салу белән </w:t>
      </w:r>
      <w:r w:rsidR="003E42FB">
        <w:rPr>
          <w:sz w:val="28"/>
          <w:szCs w:val="28"/>
          <w:lang w:val="tt-RU"/>
        </w:rPr>
        <w:t>яллаучы гаилә әгъзасының аның белән аерым торак урынны социаль наем шартнамәсен төзү хокукын, шәхси финанс счетын бүлү хокукы</w:t>
      </w:r>
      <w:r w:rsidR="008644BA">
        <w:rPr>
          <w:sz w:val="28"/>
          <w:szCs w:val="28"/>
          <w:lang w:val="tt-RU"/>
        </w:rPr>
        <w:t>н</w:t>
      </w:r>
      <w:r w:rsidR="003E42FB">
        <w:rPr>
          <w:sz w:val="28"/>
          <w:szCs w:val="28"/>
          <w:lang w:val="tt-RU"/>
        </w:rPr>
        <w:t xml:space="preserve"> кебек үк, күздә тота торган нигезләмәләр </w:t>
      </w:r>
      <w:r w:rsidR="00346A4B">
        <w:rPr>
          <w:sz w:val="28"/>
          <w:szCs w:val="28"/>
          <w:lang w:val="tt-RU"/>
        </w:rPr>
        <w:t xml:space="preserve">билгеләнмәгән. </w:t>
      </w:r>
    </w:p>
    <w:p w:rsidR="008D34DE" w:rsidRPr="00815F45" w:rsidRDefault="008644BA" w:rsidP="007D2960">
      <w:pPr>
        <w:tabs>
          <w:tab w:val="left" w:pos="1276"/>
        </w:tabs>
        <w:autoSpaceDE w:val="0"/>
        <w:autoSpaceDN w:val="0"/>
        <w:adjustRightInd w:val="0"/>
        <w:spacing w:line="360" w:lineRule="auto"/>
        <w:ind w:firstLine="709"/>
        <w:jc w:val="both"/>
        <w:rPr>
          <w:sz w:val="28"/>
          <w:szCs w:val="28"/>
          <w:lang w:val="tt-RU"/>
        </w:rPr>
      </w:pPr>
      <w:r>
        <w:rPr>
          <w:sz w:val="28"/>
          <w:szCs w:val="28"/>
          <w:lang w:val="tt-RU"/>
        </w:rPr>
        <w:t xml:space="preserve">Россия Федерациясе Конституция Суды күрсәткәнчә, </w:t>
      </w:r>
      <w:r w:rsidR="0057662F">
        <w:rPr>
          <w:sz w:val="28"/>
          <w:szCs w:val="28"/>
          <w:lang w:val="tt-RU"/>
        </w:rPr>
        <w:t xml:space="preserve">гамәлдәге торак законнарында </w:t>
      </w:r>
      <w:r w:rsidR="00B1783B">
        <w:rPr>
          <w:sz w:val="28"/>
          <w:szCs w:val="28"/>
          <w:lang w:val="tt-RU"/>
        </w:rPr>
        <w:t>яллаучы</w:t>
      </w:r>
      <w:r w:rsidR="009A0E40">
        <w:rPr>
          <w:sz w:val="28"/>
          <w:szCs w:val="28"/>
          <w:lang w:val="tt-RU"/>
        </w:rPr>
        <w:t xml:space="preserve"> һәм аның гаилә әгъзалары белән аерым социаль наем шартнамәләрен төзү мөмкинлеге турындагы норманың булмавы үзеннән-үзе мөрәҗәгать итүчеләрнең консти</w:t>
      </w:r>
      <w:r w:rsidR="00211EFB">
        <w:rPr>
          <w:sz w:val="28"/>
          <w:szCs w:val="28"/>
          <w:lang w:val="tt-RU"/>
        </w:rPr>
        <w:t>туциячел хокукларын бозу хакында сөйләми (2014 елның 20 февралендәге 384-О номерлы Билгеләмә).</w:t>
      </w:r>
    </w:p>
    <w:p w:rsidR="008D34DE" w:rsidRPr="00761BE6" w:rsidRDefault="00815F45" w:rsidP="007D2960">
      <w:pPr>
        <w:pStyle w:val="ConsPlusNormal"/>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Мөрәҗәгать итүче тарафыннан дәгъвалана торган Тәртип торак законнарының китерелгән нормалары нигезендә кабул ителгән, ә </w:t>
      </w:r>
      <w:r w:rsidR="00EA7139">
        <w:rPr>
          <w:rFonts w:ascii="Times New Roman" w:hAnsi="Times New Roman" w:cs="Times New Roman"/>
          <w:sz w:val="28"/>
          <w:szCs w:val="28"/>
          <w:lang w:val="tt-RU"/>
        </w:rPr>
        <w:t xml:space="preserve">әлеге Тәртипнең 2.2 пункты белән каралган социаль яки махсуслаштырылган наем шартнамәләренә үзгәрешләр кертелгәндә өстәмә килешүләр төзү очраклары үзеннән-үзе кеше һәм гражданның хокукларын һәм ирекләрен нигезсез чикләүне күздә тотмыйлар, шуңа күрә дә гражданка Г.С. Хәлиуллинаның </w:t>
      </w:r>
      <w:r w:rsidR="00EA7139">
        <w:rPr>
          <w:rFonts w:ascii="Times New Roman" w:hAnsi="Times New Roman" w:cs="Times New Roman"/>
          <w:sz w:val="28"/>
          <w:szCs w:val="28"/>
          <w:lang w:val="tt-RU"/>
        </w:rPr>
        <w:lastRenderedPageBreak/>
        <w:t xml:space="preserve">конституциячел хокукларын үзе күрсәткән аспектта боза торган итеп карала алмыйлар. </w:t>
      </w:r>
    </w:p>
    <w:p w:rsidR="008D34DE" w:rsidRPr="00747296" w:rsidRDefault="00EA7139" w:rsidP="007D296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Шулай итеп, дәгъвалана торган Тәртипнең 2.2 пунктын </w:t>
      </w:r>
      <w:r w:rsidR="0061453E">
        <w:rPr>
          <w:rFonts w:ascii="Times New Roman" w:hAnsi="Times New Roman" w:cs="Times New Roman"/>
          <w:sz w:val="28"/>
          <w:szCs w:val="28"/>
          <w:lang w:val="tt-RU"/>
        </w:rPr>
        <w:t xml:space="preserve">Татарстан Республикасы Конституциясенә туры килми дип тануны таләп итеп, мөрәҗәгать итүче асылда Татарстан Республикасы Конституция суды каршына гамәлдәге норматив-хокукый җайга салуны камилләштерү кирәклеге турындагы мәсьәләне куя. Шул ук вакытта куелган мәсьәләне хәл итү </w:t>
      </w:r>
      <w:r w:rsidR="00A74D32" w:rsidRPr="00A74D32">
        <w:rPr>
          <w:rFonts w:ascii="Times New Roman" w:hAnsi="Times New Roman" w:cs="Times New Roman"/>
          <w:sz w:val="28"/>
          <w:szCs w:val="28"/>
          <w:lang w:val="tt-RU"/>
        </w:rPr>
        <w:t xml:space="preserve">Татарстан Республикасы Конституциясенең 109 статьясы һәм «Татарстан Республикасы Конституция суды турында» Татарстан Республикасы Законының 3 статьясы </w:t>
      </w:r>
      <w:r w:rsidR="00A74D32">
        <w:rPr>
          <w:rFonts w:ascii="Times New Roman" w:hAnsi="Times New Roman" w:cs="Times New Roman"/>
          <w:sz w:val="28"/>
          <w:szCs w:val="28"/>
          <w:lang w:val="tt-RU"/>
        </w:rPr>
        <w:t xml:space="preserve">нигезендә </w:t>
      </w:r>
      <w:r w:rsidR="00A74D32" w:rsidRPr="00A74D32">
        <w:rPr>
          <w:rFonts w:ascii="Times New Roman" w:hAnsi="Times New Roman" w:cs="Times New Roman"/>
          <w:sz w:val="28"/>
          <w:szCs w:val="28"/>
          <w:lang w:val="tt-RU"/>
        </w:rPr>
        <w:t xml:space="preserve">Татарстан Республикасы Конституция судының </w:t>
      </w:r>
      <w:r w:rsidR="00A74D32">
        <w:rPr>
          <w:rFonts w:ascii="Times New Roman" w:hAnsi="Times New Roman" w:cs="Times New Roman"/>
          <w:sz w:val="28"/>
          <w:szCs w:val="28"/>
          <w:lang w:val="tt-RU"/>
        </w:rPr>
        <w:t>карамагына</w:t>
      </w:r>
      <w:r w:rsidR="00A74D32" w:rsidRPr="00A74D32">
        <w:rPr>
          <w:rFonts w:ascii="Times New Roman" w:hAnsi="Times New Roman" w:cs="Times New Roman"/>
          <w:sz w:val="28"/>
          <w:szCs w:val="28"/>
          <w:lang w:val="tt-RU"/>
        </w:rPr>
        <w:t xml:space="preserve"> керми.</w:t>
      </w:r>
      <w:r w:rsidR="00A74D32">
        <w:rPr>
          <w:rFonts w:ascii="Times New Roman" w:hAnsi="Times New Roman" w:cs="Times New Roman"/>
          <w:sz w:val="28"/>
          <w:szCs w:val="28"/>
          <w:lang w:val="tt-RU"/>
        </w:rPr>
        <w:t xml:space="preserve"> </w:t>
      </w:r>
    </w:p>
    <w:p w:rsidR="009B7532" w:rsidRDefault="009B7532" w:rsidP="007D2960">
      <w:pPr>
        <w:widowControl w:val="0"/>
        <w:autoSpaceDE w:val="0"/>
        <w:autoSpaceDN w:val="0"/>
        <w:adjustRightInd w:val="0"/>
        <w:spacing w:line="360" w:lineRule="auto"/>
        <w:ind w:firstLine="709"/>
        <w:jc w:val="both"/>
        <w:rPr>
          <w:sz w:val="28"/>
          <w:szCs w:val="28"/>
          <w:lang w:val="tt-RU" w:eastAsia="en-US"/>
        </w:rPr>
      </w:pPr>
      <w:r>
        <w:rPr>
          <w:sz w:val="28"/>
          <w:szCs w:val="28"/>
          <w:lang w:val="tt-RU" w:eastAsia="en-US"/>
        </w:rPr>
        <w:t xml:space="preserve">Бәян ителгәннәр нигезендә һәм </w:t>
      </w:r>
      <w:r w:rsidRPr="00D150BB">
        <w:rPr>
          <w:color w:val="000000"/>
          <w:sz w:val="28"/>
          <w:szCs w:val="28"/>
          <w:shd w:val="clear" w:color="auto" w:fill="FFFFFF"/>
          <w:lang w:val="tt-RU"/>
        </w:rPr>
        <w:t xml:space="preserve">«Татарстан Республикасы Конституция суды турында» Татарстан Республикасы Законының </w:t>
      </w:r>
      <w:r>
        <w:rPr>
          <w:sz w:val="28"/>
          <w:szCs w:val="28"/>
          <w:lang w:val="tt-RU" w:bidi="ar-EG"/>
        </w:rPr>
        <w:t>3 статьясына, 46 статьясындагы беренче өлешенең 1 пунктына, 66 статьясын</w:t>
      </w:r>
      <w:r w:rsidR="00541919">
        <w:rPr>
          <w:sz w:val="28"/>
          <w:szCs w:val="28"/>
          <w:lang w:val="tt-RU" w:bidi="ar-EG"/>
        </w:rPr>
        <w:t>дагы</w:t>
      </w:r>
      <w:r>
        <w:rPr>
          <w:sz w:val="28"/>
          <w:szCs w:val="28"/>
          <w:lang w:val="tt-RU" w:bidi="ar-EG"/>
        </w:rPr>
        <w:t xml:space="preserve"> бишенче өлешенә, 67 статьясын</w:t>
      </w:r>
      <w:r w:rsidR="00541919">
        <w:rPr>
          <w:sz w:val="28"/>
          <w:szCs w:val="28"/>
          <w:lang w:val="tt-RU" w:bidi="ar-EG"/>
        </w:rPr>
        <w:t>дагы</w:t>
      </w:r>
      <w:r>
        <w:rPr>
          <w:sz w:val="28"/>
          <w:szCs w:val="28"/>
          <w:lang w:val="tt-RU" w:bidi="ar-EG"/>
        </w:rPr>
        <w:t xml:space="preserve"> беренче һәм икенче өлешләренә, 69, 72 һәм 73 статьяларына таянып, Татарстан Республикасы Конституция суды</w:t>
      </w:r>
    </w:p>
    <w:p w:rsidR="008D34DE" w:rsidRPr="00747296" w:rsidRDefault="009B7532" w:rsidP="00CC5E5A">
      <w:pPr>
        <w:widowControl w:val="0"/>
        <w:spacing w:before="100" w:beforeAutospacing="1" w:after="100" w:afterAutospacing="1" w:line="360" w:lineRule="auto"/>
        <w:jc w:val="center"/>
        <w:rPr>
          <w:b/>
          <w:bCs/>
          <w:sz w:val="28"/>
          <w:szCs w:val="28"/>
        </w:rPr>
      </w:pPr>
      <w:r>
        <w:rPr>
          <w:b/>
          <w:bCs/>
          <w:sz w:val="28"/>
          <w:szCs w:val="28"/>
          <w:lang w:val="tt-RU"/>
        </w:rPr>
        <w:t>билгеләде</w:t>
      </w:r>
      <w:r w:rsidR="008D34DE" w:rsidRPr="00747296">
        <w:rPr>
          <w:b/>
          <w:bCs/>
          <w:sz w:val="28"/>
          <w:szCs w:val="28"/>
        </w:rPr>
        <w:t>:</w:t>
      </w:r>
    </w:p>
    <w:p w:rsidR="008D34DE" w:rsidRPr="007D2960" w:rsidRDefault="00CC5E5A" w:rsidP="007D2960">
      <w:pPr>
        <w:pStyle w:val="2"/>
        <w:numPr>
          <w:ilvl w:val="0"/>
          <w:numId w:val="3"/>
        </w:numPr>
        <w:tabs>
          <w:tab w:val="left" w:pos="1276"/>
        </w:tabs>
        <w:spacing w:after="0" w:line="360" w:lineRule="auto"/>
        <w:ind w:left="0" w:firstLine="709"/>
        <w:contextualSpacing/>
        <w:jc w:val="both"/>
        <w:rPr>
          <w:sz w:val="28"/>
          <w:szCs w:val="28"/>
        </w:rPr>
      </w:pPr>
      <w:r w:rsidRPr="00CC5E5A">
        <w:rPr>
          <w:bCs/>
          <w:sz w:val="28"/>
          <w:szCs w:val="28"/>
          <w:lang w:val="tt-RU"/>
        </w:rPr>
        <w:t xml:space="preserve">Казан шәһәре муниципаль берәмлеге Башкарма комитетының 2015 елның 19 июнендәге 2435 номерлы карары белән расланган Казан шәһәре муниципаль торак фондының торак урыннарын социаль яки махсуслаштырылган наем шартнамәләрен килештерү, төзү, өзү, аларга үзгәрешләр һәм өстәмәләр кертү тәртибенең 2.2 пункты белән </w:t>
      </w:r>
      <w:r w:rsidRPr="00CC5E5A">
        <w:rPr>
          <w:sz w:val="28"/>
          <w:szCs w:val="28"/>
          <w:lang w:val="tt-RU"/>
        </w:rPr>
        <w:t>үзенең конституциячел хокуклары һәм ирекләре</w:t>
      </w:r>
      <w:r>
        <w:rPr>
          <w:sz w:val="28"/>
          <w:szCs w:val="28"/>
          <w:lang w:val="tt-RU"/>
        </w:rPr>
        <w:t xml:space="preserve"> бозылуга карата гражданка Г.С. </w:t>
      </w:r>
      <w:r w:rsidRPr="00CC5E5A">
        <w:rPr>
          <w:sz w:val="28"/>
          <w:szCs w:val="28"/>
          <w:lang w:val="tt-RU"/>
        </w:rPr>
        <w:t>Хәлиуллинаның шикаятен карауга алудан баш тарт</w:t>
      </w:r>
      <w:r>
        <w:rPr>
          <w:sz w:val="28"/>
          <w:szCs w:val="28"/>
          <w:lang w:val="tt-RU"/>
        </w:rPr>
        <w:t>ырга, чөнки мөрәҗәгать итүче куйган мәсьәләне хәл итү</w:t>
      </w:r>
      <w:r w:rsidRPr="007D2960">
        <w:rPr>
          <w:sz w:val="28"/>
          <w:szCs w:val="28"/>
        </w:rPr>
        <w:t xml:space="preserve"> </w:t>
      </w:r>
      <w:r w:rsidRPr="00A74D32">
        <w:rPr>
          <w:sz w:val="28"/>
          <w:szCs w:val="28"/>
          <w:lang w:val="tt-RU"/>
        </w:rPr>
        <w:t xml:space="preserve">Татарстан Республикасы Конституция судының </w:t>
      </w:r>
      <w:r>
        <w:rPr>
          <w:sz w:val="28"/>
          <w:szCs w:val="28"/>
          <w:lang w:val="tt-RU"/>
        </w:rPr>
        <w:t>карамагына</w:t>
      </w:r>
      <w:r w:rsidRPr="00A74D32">
        <w:rPr>
          <w:sz w:val="28"/>
          <w:szCs w:val="28"/>
          <w:lang w:val="tt-RU"/>
        </w:rPr>
        <w:t xml:space="preserve"> керми.</w:t>
      </w:r>
      <w:r>
        <w:rPr>
          <w:sz w:val="28"/>
          <w:szCs w:val="28"/>
          <w:lang w:val="tt-RU"/>
        </w:rPr>
        <w:t xml:space="preserve"> </w:t>
      </w:r>
    </w:p>
    <w:p w:rsidR="008D34DE" w:rsidRPr="007D2960" w:rsidRDefault="00CC5E5A" w:rsidP="007D2960">
      <w:pPr>
        <w:pStyle w:val="ConsPlusNormal"/>
        <w:widowControl w:val="0"/>
        <w:numPr>
          <w:ilvl w:val="0"/>
          <w:numId w:val="3"/>
        </w:numPr>
        <w:tabs>
          <w:tab w:val="left" w:pos="1134"/>
        </w:tabs>
        <w:spacing w:line="360" w:lineRule="auto"/>
        <w:ind w:left="0" w:firstLine="709"/>
        <w:jc w:val="both"/>
        <w:rPr>
          <w:rFonts w:ascii="Times New Roman" w:hAnsi="Times New Roman" w:cs="Times New Roman"/>
          <w:sz w:val="28"/>
          <w:szCs w:val="28"/>
        </w:rPr>
      </w:pPr>
      <w:r w:rsidRPr="00CC5E5A">
        <w:rPr>
          <w:rFonts w:ascii="Times New Roman" w:hAnsi="Times New Roman" w:cs="Times New Roman"/>
          <w:sz w:val="28"/>
          <w:szCs w:val="28"/>
          <w:lang w:val="tt-RU"/>
        </w:rPr>
        <w:t>Бу шикаять буенча Татарстан Республикасы Конституция суды Билгеләмәсе катгый һәм аңа карата шикаять бирелми</w:t>
      </w:r>
      <w:r w:rsidRPr="00CC5E5A">
        <w:rPr>
          <w:rFonts w:ascii="Times New Roman" w:hAnsi="Times New Roman" w:cs="Times New Roman"/>
          <w:sz w:val="28"/>
          <w:szCs w:val="28"/>
        </w:rPr>
        <w:t>.</w:t>
      </w:r>
      <w:r>
        <w:rPr>
          <w:rFonts w:ascii="Times New Roman" w:hAnsi="Times New Roman" w:cs="Times New Roman"/>
          <w:sz w:val="28"/>
          <w:szCs w:val="28"/>
          <w:lang w:val="tt-RU"/>
        </w:rPr>
        <w:t xml:space="preserve"> </w:t>
      </w:r>
    </w:p>
    <w:p w:rsidR="008D34DE" w:rsidRPr="007D2960" w:rsidRDefault="00CC5E5A" w:rsidP="007D2960">
      <w:pPr>
        <w:pStyle w:val="ConsPlusNormal"/>
        <w:widowControl w:val="0"/>
        <w:numPr>
          <w:ilvl w:val="0"/>
          <w:numId w:val="3"/>
        </w:numPr>
        <w:tabs>
          <w:tab w:val="left" w:pos="1134"/>
        </w:tabs>
        <w:spacing w:line="360" w:lineRule="auto"/>
        <w:ind w:left="0" w:firstLine="709"/>
        <w:jc w:val="both"/>
        <w:rPr>
          <w:rFonts w:ascii="Times New Roman" w:hAnsi="Times New Roman" w:cs="Times New Roman"/>
          <w:sz w:val="28"/>
          <w:szCs w:val="28"/>
        </w:rPr>
      </w:pPr>
      <w:r w:rsidRPr="00940F6D">
        <w:rPr>
          <w:rFonts w:ascii="Times New Roman" w:hAnsi="Times New Roman" w:cs="Times New Roman"/>
          <w:spacing w:val="-4"/>
          <w:sz w:val="28"/>
          <w:szCs w:val="28"/>
          <w:lang w:val="tt-RU"/>
        </w:rPr>
        <w:t>Әлеге Бил</w:t>
      </w:r>
      <w:r>
        <w:rPr>
          <w:rFonts w:ascii="Times New Roman" w:hAnsi="Times New Roman" w:cs="Times New Roman"/>
          <w:spacing w:val="-4"/>
          <w:sz w:val="28"/>
          <w:szCs w:val="28"/>
          <w:lang w:val="tt-RU"/>
        </w:rPr>
        <w:t xml:space="preserve">геләмәнең күчермәсен гражданка Г.С. Хәлиуллинага </w:t>
      </w:r>
      <w:r w:rsidRPr="00940F6D">
        <w:rPr>
          <w:rFonts w:ascii="Times New Roman" w:hAnsi="Times New Roman" w:cs="Times New Roman"/>
          <w:spacing w:val="-4"/>
          <w:sz w:val="28"/>
          <w:szCs w:val="28"/>
          <w:lang w:val="tt-RU"/>
        </w:rPr>
        <w:t xml:space="preserve">һәм </w:t>
      </w:r>
      <w:r w:rsidRPr="00940F6D">
        <w:rPr>
          <w:rFonts w:ascii="Times New Roman" w:hAnsi="Times New Roman" w:cs="Times New Roman"/>
          <w:spacing w:val="-4"/>
          <w:sz w:val="28"/>
          <w:szCs w:val="28"/>
          <w:lang w:val="tt-RU"/>
        </w:rPr>
        <w:lastRenderedPageBreak/>
        <w:t>Казан шәһәре муниципаль берәмлеге Башкарма комитетына җибәрергә.</w:t>
      </w:r>
      <w:r>
        <w:rPr>
          <w:rFonts w:ascii="Times New Roman" w:hAnsi="Times New Roman" w:cs="Times New Roman"/>
          <w:spacing w:val="-4"/>
          <w:sz w:val="28"/>
          <w:szCs w:val="28"/>
          <w:lang w:val="tt-RU"/>
        </w:rPr>
        <w:t xml:space="preserve"> </w:t>
      </w:r>
    </w:p>
    <w:p w:rsidR="008D34DE" w:rsidRPr="007D2960" w:rsidRDefault="008D34DE" w:rsidP="007D2960">
      <w:pPr>
        <w:pStyle w:val="a3"/>
        <w:widowControl w:val="0"/>
        <w:numPr>
          <w:ilvl w:val="0"/>
          <w:numId w:val="3"/>
        </w:numPr>
        <w:tabs>
          <w:tab w:val="left" w:pos="993"/>
          <w:tab w:val="left" w:pos="1276"/>
          <w:tab w:val="left" w:pos="1418"/>
        </w:tabs>
        <w:spacing w:line="360" w:lineRule="auto"/>
        <w:ind w:left="0" w:firstLine="709"/>
        <w:jc w:val="both"/>
        <w:rPr>
          <w:sz w:val="28"/>
          <w:szCs w:val="28"/>
        </w:rPr>
      </w:pPr>
      <w:r w:rsidRPr="007D2960">
        <w:rPr>
          <w:sz w:val="28"/>
          <w:szCs w:val="28"/>
        </w:rPr>
        <w:t xml:space="preserve"> </w:t>
      </w:r>
      <w:proofErr w:type="spellStart"/>
      <w:r w:rsidR="00CC5E5A" w:rsidRPr="00940F6D">
        <w:rPr>
          <w:sz w:val="28"/>
        </w:rPr>
        <w:t>Әлеге</w:t>
      </w:r>
      <w:proofErr w:type="spellEnd"/>
      <w:r w:rsidR="00CC5E5A" w:rsidRPr="00940F6D">
        <w:rPr>
          <w:sz w:val="28"/>
        </w:rPr>
        <w:t xml:space="preserve"> </w:t>
      </w:r>
      <w:proofErr w:type="spellStart"/>
      <w:r w:rsidR="00CC5E5A" w:rsidRPr="00940F6D">
        <w:rPr>
          <w:sz w:val="28"/>
        </w:rPr>
        <w:t>Билгеләмә</w:t>
      </w:r>
      <w:proofErr w:type="spellEnd"/>
      <w:r w:rsidR="00CC5E5A" w:rsidRPr="00940F6D">
        <w:rPr>
          <w:sz w:val="28"/>
        </w:rPr>
        <w:t xml:space="preserve"> «Татарстан </w:t>
      </w:r>
      <w:proofErr w:type="spellStart"/>
      <w:r w:rsidR="00CC5E5A" w:rsidRPr="00940F6D">
        <w:rPr>
          <w:sz w:val="28"/>
        </w:rPr>
        <w:t>Республикасы</w:t>
      </w:r>
      <w:proofErr w:type="spellEnd"/>
      <w:r w:rsidR="00CC5E5A" w:rsidRPr="00940F6D">
        <w:rPr>
          <w:sz w:val="28"/>
        </w:rPr>
        <w:t xml:space="preserve"> Конституция суды </w:t>
      </w:r>
      <w:proofErr w:type="spellStart"/>
      <w:r w:rsidR="00CC5E5A" w:rsidRPr="00940F6D">
        <w:rPr>
          <w:sz w:val="28"/>
        </w:rPr>
        <w:t>хәбәрләре</w:t>
      </w:r>
      <w:proofErr w:type="gramStart"/>
      <w:r w:rsidR="00CC5E5A" w:rsidRPr="00940F6D">
        <w:rPr>
          <w:sz w:val="28"/>
        </w:rPr>
        <w:t>»н</w:t>
      </w:r>
      <w:proofErr w:type="gramEnd"/>
      <w:r w:rsidR="00CC5E5A" w:rsidRPr="00940F6D">
        <w:rPr>
          <w:sz w:val="28"/>
        </w:rPr>
        <w:t>дә</w:t>
      </w:r>
      <w:proofErr w:type="spellEnd"/>
      <w:r w:rsidR="00CC5E5A" w:rsidRPr="00940F6D">
        <w:rPr>
          <w:sz w:val="28"/>
        </w:rPr>
        <w:t xml:space="preserve"> </w:t>
      </w:r>
      <w:proofErr w:type="spellStart"/>
      <w:r w:rsidR="00CC5E5A" w:rsidRPr="00940F6D">
        <w:rPr>
          <w:sz w:val="28"/>
        </w:rPr>
        <w:t>басылып</w:t>
      </w:r>
      <w:proofErr w:type="spellEnd"/>
      <w:r w:rsidR="00CC5E5A" w:rsidRPr="00940F6D">
        <w:rPr>
          <w:sz w:val="28"/>
        </w:rPr>
        <w:t xml:space="preserve"> </w:t>
      </w:r>
      <w:proofErr w:type="spellStart"/>
      <w:r w:rsidR="00CC5E5A" w:rsidRPr="00940F6D">
        <w:rPr>
          <w:sz w:val="28"/>
        </w:rPr>
        <w:t>чыгарга</w:t>
      </w:r>
      <w:proofErr w:type="spellEnd"/>
      <w:r w:rsidR="00CC5E5A" w:rsidRPr="00940F6D">
        <w:rPr>
          <w:sz w:val="28"/>
        </w:rPr>
        <w:t xml:space="preserve"> </w:t>
      </w:r>
      <w:proofErr w:type="spellStart"/>
      <w:r w:rsidR="00CC5E5A" w:rsidRPr="00940F6D">
        <w:rPr>
          <w:sz w:val="28"/>
        </w:rPr>
        <w:t>тиеш</w:t>
      </w:r>
      <w:proofErr w:type="spellEnd"/>
      <w:r w:rsidR="00CC5E5A" w:rsidRPr="00940F6D">
        <w:rPr>
          <w:sz w:val="28"/>
        </w:rPr>
        <w:t>.</w:t>
      </w:r>
      <w:r w:rsidR="00CC5E5A">
        <w:rPr>
          <w:sz w:val="28"/>
          <w:lang w:val="tt-RU"/>
        </w:rPr>
        <w:t xml:space="preserve"> </w:t>
      </w:r>
    </w:p>
    <w:p w:rsidR="008D34DE" w:rsidRDefault="008D34DE" w:rsidP="008346E7">
      <w:pPr>
        <w:widowControl w:val="0"/>
        <w:tabs>
          <w:tab w:val="left" w:pos="6480"/>
          <w:tab w:val="left" w:pos="8820"/>
        </w:tabs>
        <w:rPr>
          <w:b/>
          <w:sz w:val="28"/>
          <w:szCs w:val="28"/>
          <w:lang w:val="tt-RU"/>
        </w:rPr>
      </w:pPr>
    </w:p>
    <w:p w:rsidR="00CC5E5A" w:rsidRPr="00CC5E5A" w:rsidRDefault="00CC5E5A" w:rsidP="008346E7">
      <w:pPr>
        <w:widowControl w:val="0"/>
        <w:tabs>
          <w:tab w:val="left" w:pos="6480"/>
          <w:tab w:val="left" w:pos="8820"/>
        </w:tabs>
        <w:rPr>
          <w:b/>
          <w:sz w:val="28"/>
          <w:szCs w:val="28"/>
          <w:lang w:val="tt-RU"/>
        </w:rPr>
      </w:pPr>
    </w:p>
    <w:p w:rsidR="00531492" w:rsidRDefault="00531492" w:rsidP="00531492">
      <w:pPr>
        <w:pStyle w:val="21"/>
        <w:widowControl w:val="0"/>
        <w:tabs>
          <w:tab w:val="left" w:pos="6096"/>
          <w:tab w:val="left" w:pos="8820"/>
        </w:tabs>
        <w:spacing w:after="0" w:line="240" w:lineRule="auto"/>
        <w:ind w:left="0" w:firstLine="709"/>
        <w:jc w:val="both"/>
        <w:rPr>
          <w:b/>
          <w:sz w:val="28"/>
          <w:szCs w:val="28"/>
        </w:rPr>
      </w:pPr>
      <w:r>
        <w:rPr>
          <w:b/>
          <w:sz w:val="28"/>
          <w:szCs w:val="28"/>
        </w:rPr>
        <w:t>№ 1</w:t>
      </w:r>
      <w:r>
        <w:rPr>
          <w:b/>
          <w:sz w:val="28"/>
          <w:szCs w:val="28"/>
        </w:rPr>
        <w:t>6</w:t>
      </w:r>
      <w:bookmarkStart w:id="0" w:name="_GoBack"/>
      <w:bookmarkEnd w:id="0"/>
      <w:r>
        <w:rPr>
          <w:b/>
          <w:sz w:val="28"/>
          <w:szCs w:val="28"/>
        </w:rPr>
        <w:t xml:space="preserve">-О                                                            Татарстан </w:t>
      </w:r>
      <w:proofErr w:type="spellStart"/>
      <w:r>
        <w:rPr>
          <w:b/>
          <w:sz w:val="28"/>
          <w:szCs w:val="28"/>
        </w:rPr>
        <w:t>Республикасы</w:t>
      </w:r>
      <w:proofErr w:type="spellEnd"/>
    </w:p>
    <w:p w:rsidR="00531492" w:rsidRDefault="00531492" w:rsidP="00531492">
      <w:pPr>
        <w:pStyle w:val="21"/>
        <w:widowControl w:val="0"/>
        <w:tabs>
          <w:tab w:val="left" w:pos="6480"/>
          <w:tab w:val="left" w:pos="8820"/>
        </w:tabs>
        <w:spacing w:after="0" w:line="240" w:lineRule="auto"/>
        <w:ind w:left="0" w:firstLine="709"/>
        <w:jc w:val="both"/>
        <w:rPr>
          <w:b/>
          <w:sz w:val="28"/>
          <w:szCs w:val="28"/>
        </w:rPr>
      </w:pPr>
      <w:r>
        <w:rPr>
          <w:b/>
          <w:sz w:val="28"/>
          <w:szCs w:val="28"/>
        </w:rPr>
        <w:t xml:space="preserve">                                                                         Конституция суды </w:t>
      </w:r>
    </w:p>
    <w:p w:rsidR="00CC5E5A" w:rsidRDefault="00CC5E5A" w:rsidP="00391DED">
      <w:pPr>
        <w:pStyle w:val="21"/>
        <w:widowControl w:val="0"/>
        <w:tabs>
          <w:tab w:val="left" w:pos="6480"/>
          <w:tab w:val="left" w:pos="8820"/>
        </w:tabs>
        <w:spacing w:after="0" w:line="240" w:lineRule="auto"/>
        <w:ind w:left="0"/>
        <w:rPr>
          <w:b/>
          <w:sz w:val="28"/>
          <w:szCs w:val="28"/>
        </w:rPr>
      </w:pPr>
    </w:p>
    <w:sectPr w:rsidR="00CC5E5A" w:rsidSect="00C36B9C">
      <w:headerReference w:type="default" r:id="rId10"/>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B6" w:rsidRDefault="00DD2FB6" w:rsidP="00266931">
      <w:r>
        <w:separator/>
      </w:r>
    </w:p>
  </w:endnote>
  <w:endnote w:type="continuationSeparator" w:id="0">
    <w:p w:rsidR="00DD2FB6" w:rsidRDefault="00DD2FB6" w:rsidP="0026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B6" w:rsidRDefault="00DD2FB6" w:rsidP="00266931">
      <w:r>
        <w:separator/>
      </w:r>
    </w:p>
  </w:footnote>
  <w:footnote w:type="continuationSeparator" w:id="0">
    <w:p w:rsidR="00DD2FB6" w:rsidRDefault="00DD2FB6" w:rsidP="00266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01" w:rsidRDefault="00831601">
    <w:pPr>
      <w:pStyle w:val="a4"/>
      <w:jc w:val="center"/>
    </w:pPr>
    <w:r>
      <w:fldChar w:fldCharType="begin"/>
    </w:r>
    <w:r>
      <w:instrText>PAGE   \* MERGEFORMAT</w:instrText>
    </w:r>
    <w:r>
      <w:fldChar w:fldCharType="separate"/>
    </w:r>
    <w:r w:rsidR="00531492">
      <w:rPr>
        <w:noProof/>
      </w:rPr>
      <w:t>6</w:t>
    </w:r>
    <w:r>
      <w:rPr>
        <w:noProof/>
      </w:rPr>
      <w:fldChar w:fldCharType="end"/>
    </w:r>
  </w:p>
  <w:p w:rsidR="00831601" w:rsidRDefault="008316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3D85"/>
    <w:multiLevelType w:val="hybridMultilevel"/>
    <w:tmpl w:val="C868B80C"/>
    <w:lvl w:ilvl="0" w:tplc="794A7CA2">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58F43FE7"/>
    <w:multiLevelType w:val="hybridMultilevel"/>
    <w:tmpl w:val="963AA594"/>
    <w:lvl w:ilvl="0" w:tplc="7A020CF6">
      <w:start w:val="1"/>
      <w:numFmt w:val="decimal"/>
      <w:lvlText w:val="%1."/>
      <w:lvlJc w:val="left"/>
      <w:pPr>
        <w:ind w:left="786" w:hanging="360"/>
      </w:pPr>
      <w:rPr>
        <w:rFonts w:ascii="Times New Roman" w:eastAsia="Times New Roman" w:hAnsi="Times New Roman" w:cs="Times New Roman" w:hint="default"/>
        <w:sz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70AD62A8"/>
    <w:multiLevelType w:val="hybridMultilevel"/>
    <w:tmpl w:val="7FD8EA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A1"/>
    <w:rsid w:val="00001AA8"/>
    <w:rsid w:val="00014C82"/>
    <w:rsid w:val="00014C98"/>
    <w:rsid w:val="0001565C"/>
    <w:rsid w:val="00016B41"/>
    <w:rsid w:val="00023534"/>
    <w:rsid w:val="0002390E"/>
    <w:rsid w:val="00023A87"/>
    <w:rsid w:val="00030DAB"/>
    <w:rsid w:val="00031670"/>
    <w:rsid w:val="000366FC"/>
    <w:rsid w:val="00037F20"/>
    <w:rsid w:val="00050281"/>
    <w:rsid w:val="00052DCA"/>
    <w:rsid w:val="00061B04"/>
    <w:rsid w:val="000645CD"/>
    <w:rsid w:val="00071C04"/>
    <w:rsid w:val="00075AE7"/>
    <w:rsid w:val="00076DAD"/>
    <w:rsid w:val="00076F14"/>
    <w:rsid w:val="00084B03"/>
    <w:rsid w:val="000851F4"/>
    <w:rsid w:val="0009027F"/>
    <w:rsid w:val="000939DD"/>
    <w:rsid w:val="00094505"/>
    <w:rsid w:val="00095B7F"/>
    <w:rsid w:val="000A07AC"/>
    <w:rsid w:val="000A2C79"/>
    <w:rsid w:val="000A4E62"/>
    <w:rsid w:val="000A5626"/>
    <w:rsid w:val="000A7B1C"/>
    <w:rsid w:val="000A7D5E"/>
    <w:rsid w:val="000B02E3"/>
    <w:rsid w:val="000B0DE9"/>
    <w:rsid w:val="000B26EF"/>
    <w:rsid w:val="000C071A"/>
    <w:rsid w:val="000C2D80"/>
    <w:rsid w:val="000C3D8A"/>
    <w:rsid w:val="000C4BB8"/>
    <w:rsid w:val="000D31A1"/>
    <w:rsid w:val="000D6B59"/>
    <w:rsid w:val="000E7E4A"/>
    <w:rsid w:val="000F21B0"/>
    <w:rsid w:val="000F34E8"/>
    <w:rsid w:val="000F4CE3"/>
    <w:rsid w:val="00102582"/>
    <w:rsid w:val="00110E03"/>
    <w:rsid w:val="001111CC"/>
    <w:rsid w:val="00112DE5"/>
    <w:rsid w:val="001138F9"/>
    <w:rsid w:val="00115CC0"/>
    <w:rsid w:val="00130801"/>
    <w:rsid w:val="00146067"/>
    <w:rsid w:val="00152A60"/>
    <w:rsid w:val="001532D4"/>
    <w:rsid w:val="00155F1E"/>
    <w:rsid w:val="00161FC2"/>
    <w:rsid w:val="001649A7"/>
    <w:rsid w:val="00172F37"/>
    <w:rsid w:val="00177B7B"/>
    <w:rsid w:val="00183C66"/>
    <w:rsid w:val="00183EE6"/>
    <w:rsid w:val="00185E41"/>
    <w:rsid w:val="00190B57"/>
    <w:rsid w:val="00191387"/>
    <w:rsid w:val="0019229A"/>
    <w:rsid w:val="001968E2"/>
    <w:rsid w:val="001A264F"/>
    <w:rsid w:val="001B06FD"/>
    <w:rsid w:val="001B43DB"/>
    <w:rsid w:val="001B66F2"/>
    <w:rsid w:val="001C15F3"/>
    <w:rsid w:val="001C200A"/>
    <w:rsid w:val="001D23FD"/>
    <w:rsid w:val="001D61CB"/>
    <w:rsid w:val="001E12EF"/>
    <w:rsid w:val="001E412E"/>
    <w:rsid w:val="001F1591"/>
    <w:rsid w:val="001F211B"/>
    <w:rsid w:val="001F2E19"/>
    <w:rsid w:val="00211EFB"/>
    <w:rsid w:val="00216BAA"/>
    <w:rsid w:val="002175DB"/>
    <w:rsid w:val="002215ED"/>
    <w:rsid w:val="00222212"/>
    <w:rsid w:val="00227448"/>
    <w:rsid w:val="00230F86"/>
    <w:rsid w:val="00231BC4"/>
    <w:rsid w:val="002552ED"/>
    <w:rsid w:val="002558FF"/>
    <w:rsid w:val="00262CA9"/>
    <w:rsid w:val="00266931"/>
    <w:rsid w:val="00276634"/>
    <w:rsid w:val="00280097"/>
    <w:rsid w:val="00286699"/>
    <w:rsid w:val="0029011C"/>
    <w:rsid w:val="00293B72"/>
    <w:rsid w:val="002A12E4"/>
    <w:rsid w:val="002A2AFD"/>
    <w:rsid w:val="002B38E8"/>
    <w:rsid w:val="002C081D"/>
    <w:rsid w:val="002C4D42"/>
    <w:rsid w:val="002D4128"/>
    <w:rsid w:val="002F698F"/>
    <w:rsid w:val="00300097"/>
    <w:rsid w:val="00310BA7"/>
    <w:rsid w:val="00310F5D"/>
    <w:rsid w:val="00314E65"/>
    <w:rsid w:val="00315AF2"/>
    <w:rsid w:val="003219A9"/>
    <w:rsid w:val="00323165"/>
    <w:rsid w:val="00330BB3"/>
    <w:rsid w:val="00337A47"/>
    <w:rsid w:val="00340315"/>
    <w:rsid w:val="0034548D"/>
    <w:rsid w:val="00346A4B"/>
    <w:rsid w:val="003537E0"/>
    <w:rsid w:val="003564FB"/>
    <w:rsid w:val="0036138B"/>
    <w:rsid w:val="0036662A"/>
    <w:rsid w:val="003676AC"/>
    <w:rsid w:val="00372004"/>
    <w:rsid w:val="00373D46"/>
    <w:rsid w:val="00374142"/>
    <w:rsid w:val="00377E22"/>
    <w:rsid w:val="0038291F"/>
    <w:rsid w:val="00382EA4"/>
    <w:rsid w:val="00382F83"/>
    <w:rsid w:val="003840A3"/>
    <w:rsid w:val="00384654"/>
    <w:rsid w:val="0038545F"/>
    <w:rsid w:val="00385574"/>
    <w:rsid w:val="003903A9"/>
    <w:rsid w:val="00391DED"/>
    <w:rsid w:val="00393916"/>
    <w:rsid w:val="003A26E0"/>
    <w:rsid w:val="003A3F3D"/>
    <w:rsid w:val="003A47AB"/>
    <w:rsid w:val="003A496A"/>
    <w:rsid w:val="003A4E43"/>
    <w:rsid w:val="003A64B7"/>
    <w:rsid w:val="003B069B"/>
    <w:rsid w:val="003C1169"/>
    <w:rsid w:val="003C36D3"/>
    <w:rsid w:val="003C7C33"/>
    <w:rsid w:val="003D0696"/>
    <w:rsid w:val="003D1BA4"/>
    <w:rsid w:val="003E020A"/>
    <w:rsid w:val="003E2454"/>
    <w:rsid w:val="003E42FB"/>
    <w:rsid w:val="003E4BE6"/>
    <w:rsid w:val="003E5B0D"/>
    <w:rsid w:val="003F5974"/>
    <w:rsid w:val="003F6F10"/>
    <w:rsid w:val="00401BD4"/>
    <w:rsid w:val="00403CFB"/>
    <w:rsid w:val="00404EA0"/>
    <w:rsid w:val="0040514B"/>
    <w:rsid w:val="004059D6"/>
    <w:rsid w:val="00410DB4"/>
    <w:rsid w:val="00414FFC"/>
    <w:rsid w:val="00420AE9"/>
    <w:rsid w:val="00421393"/>
    <w:rsid w:val="00430E94"/>
    <w:rsid w:val="004321C2"/>
    <w:rsid w:val="00433CA0"/>
    <w:rsid w:val="00436666"/>
    <w:rsid w:val="00436E08"/>
    <w:rsid w:val="00436F11"/>
    <w:rsid w:val="004404D4"/>
    <w:rsid w:val="00440EE4"/>
    <w:rsid w:val="00447EA0"/>
    <w:rsid w:val="00455346"/>
    <w:rsid w:val="00455626"/>
    <w:rsid w:val="00455AE3"/>
    <w:rsid w:val="0046146C"/>
    <w:rsid w:val="004661A6"/>
    <w:rsid w:val="004752B8"/>
    <w:rsid w:val="0048392A"/>
    <w:rsid w:val="004948F0"/>
    <w:rsid w:val="004A6977"/>
    <w:rsid w:val="004B03AD"/>
    <w:rsid w:val="004B11A1"/>
    <w:rsid w:val="004C0B8D"/>
    <w:rsid w:val="004C145F"/>
    <w:rsid w:val="004C64D3"/>
    <w:rsid w:val="004D6753"/>
    <w:rsid w:val="004E3A08"/>
    <w:rsid w:val="004F4EAC"/>
    <w:rsid w:val="004F5DFF"/>
    <w:rsid w:val="00505515"/>
    <w:rsid w:val="00507630"/>
    <w:rsid w:val="00511CDC"/>
    <w:rsid w:val="00513AD9"/>
    <w:rsid w:val="00517F7C"/>
    <w:rsid w:val="005201E2"/>
    <w:rsid w:val="00527C1A"/>
    <w:rsid w:val="005306AA"/>
    <w:rsid w:val="00531492"/>
    <w:rsid w:val="00536622"/>
    <w:rsid w:val="005367CC"/>
    <w:rsid w:val="00541919"/>
    <w:rsid w:val="0055537C"/>
    <w:rsid w:val="00557F36"/>
    <w:rsid w:val="005618D9"/>
    <w:rsid w:val="00561ACD"/>
    <w:rsid w:val="005621D4"/>
    <w:rsid w:val="00562295"/>
    <w:rsid w:val="00565222"/>
    <w:rsid w:val="005673FA"/>
    <w:rsid w:val="00573265"/>
    <w:rsid w:val="005738B8"/>
    <w:rsid w:val="005753C9"/>
    <w:rsid w:val="0057662F"/>
    <w:rsid w:val="00576BD1"/>
    <w:rsid w:val="00577E1A"/>
    <w:rsid w:val="0058157F"/>
    <w:rsid w:val="00584A1E"/>
    <w:rsid w:val="0059518D"/>
    <w:rsid w:val="005965AA"/>
    <w:rsid w:val="005A1745"/>
    <w:rsid w:val="005A29C4"/>
    <w:rsid w:val="005A4131"/>
    <w:rsid w:val="005A50A0"/>
    <w:rsid w:val="005C273E"/>
    <w:rsid w:val="005D743B"/>
    <w:rsid w:val="005E0824"/>
    <w:rsid w:val="005E6426"/>
    <w:rsid w:val="005F082F"/>
    <w:rsid w:val="005F0E6F"/>
    <w:rsid w:val="005F7C0F"/>
    <w:rsid w:val="006020B9"/>
    <w:rsid w:val="006039B0"/>
    <w:rsid w:val="006041DE"/>
    <w:rsid w:val="00606394"/>
    <w:rsid w:val="0061453E"/>
    <w:rsid w:val="00617DC5"/>
    <w:rsid w:val="00617DDA"/>
    <w:rsid w:val="00620CE7"/>
    <w:rsid w:val="006228E0"/>
    <w:rsid w:val="006237FF"/>
    <w:rsid w:val="006245CC"/>
    <w:rsid w:val="00634676"/>
    <w:rsid w:val="006445EF"/>
    <w:rsid w:val="00646459"/>
    <w:rsid w:val="0065131E"/>
    <w:rsid w:val="00655F0E"/>
    <w:rsid w:val="006636A1"/>
    <w:rsid w:val="006654C4"/>
    <w:rsid w:val="0067121C"/>
    <w:rsid w:val="0067428B"/>
    <w:rsid w:val="00675709"/>
    <w:rsid w:val="00676EF6"/>
    <w:rsid w:val="00680541"/>
    <w:rsid w:val="0068517F"/>
    <w:rsid w:val="006867D5"/>
    <w:rsid w:val="00697CD6"/>
    <w:rsid w:val="00697EF7"/>
    <w:rsid w:val="006A0A14"/>
    <w:rsid w:val="006A65F6"/>
    <w:rsid w:val="006B0595"/>
    <w:rsid w:val="006B6717"/>
    <w:rsid w:val="006C327D"/>
    <w:rsid w:val="006D799B"/>
    <w:rsid w:val="006D7FD9"/>
    <w:rsid w:val="006E407C"/>
    <w:rsid w:val="006F70B7"/>
    <w:rsid w:val="006F70EF"/>
    <w:rsid w:val="006F7955"/>
    <w:rsid w:val="00701668"/>
    <w:rsid w:val="00703E1D"/>
    <w:rsid w:val="00703F3C"/>
    <w:rsid w:val="0071660C"/>
    <w:rsid w:val="007357BF"/>
    <w:rsid w:val="007357F8"/>
    <w:rsid w:val="00744130"/>
    <w:rsid w:val="00745B5A"/>
    <w:rsid w:val="007466D3"/>
    <w:rsid w:val="00747296"/>
    <w:rsid w:val="007556EF"/>
    <w:rsid w:val="00761BE6"/>
    <w:rsid w:val="00776D41"/>
    <w:rsid w:val="00782AF3"/>
    <w:rsid w:val="00782B4A"/>
    <w:rsid w:val="007839D0"/>
    <w:rsid w:val="00784CD9"/>
    <w:rsid w:val="0078505B"/>
    <w:rsid w:val="0079706E"/>
    <w:rsid w:val="007A22A2"/>
    <w:rsid w:val="007A2F9C"/>
    <w:rsid w:val="007B02E9"/>
    <w:rsid w:val="007B24BC"/>
    <w:rsid w:val="007B2DA6"/>
    <w:rsid w:val="007C63AA"/>
    <w:rsid w:val="007C79DC"/>
    <w:rsid w:val="007D1330"/>
    <w:rsid w:val="007D2426"/>
    <w:rsid w:val="007D2960"/>
    <w:rsid w:val="007D5D69"/>
    <w:rsid w:val="007D68BB"/>
    <w:rsid w:val="007D6CD4"/>
    <w:rsid w:val="007D7F22"/>
    <w:rsid w:val="007E4688"/>
    <w:rsid w:val="007F2668"/>
    <w:rsid w:val="007F3481"/>
    <w:rsid w:val="007F6081"/>
    <w:rsid w:val="008079D4"/>
    <w:rsid w:val="008112E6"/>
    <w:rsid w:val="00815F45"/>
    <w:rsid w:val="008176EC"/>
    <w:rsid w:val="0082087B"/>
    <w:rsid w:val="00831601"/>
    <w:rsid w:val="008346E7"/>
    <w:rsid w:val="00834E2A"/>
    <w:rsid w:val="008354EF"/>
    <w:rsid w:val="00835EEA"/>
    <w:rsid w:val="008361D7"/>
    <w:rsid w:val="00844119"/>
    <w:rsid w:val="00851C4B"/>
    <w:rsid w:val="00860C13"/>
    <w:rsid w:val="008644BA"/>
    <w:rsid w:val="00866F25"/>
    <w:rsid w:val="008672F1"/>
    <w:rsid w:val="008702D3"/>
    <w:rsid w:val="008714C1"/>
    <w:rsid w:val="0087491B"/>
    <w:rsid w:val="008864AB"/>
    <w:rsid w:val="00892E48"/>
    <w:rsid w:val="00894252"/>
    <w:rsid w:val="008A723E"/>
    <w:rsid w:val="008B2CD7"/>
    <w:rsid w:val="008B60BE"/>
    <w:rsid w:val="008C4F9C"/>
    <w:rsid w:val="008D0247"/>
    <w:rsid w:val="008D34DE"/>
    <w:rsid w:val="008D398C"/>
    <w:rsid w:val="008D5857"/>
    <w:rsid w:val="008E41DE"/>
    <w:rsid w:val="008E6B97"/>
    <w:rsid w:val="008E7AF6"/>
    <w:rsid w:val="008E7B91"/>
    <w:rsid w:val="008F49AD"/>
    <w:rsid w:val="008F6E2C"/>
    <w:rsid w:val="0091495E"/>
    <w:rsid w:val="009212B8"/>
    <w:rsid w:val="00921A2C"/>
    <w:rsid w:val="009221E9"/>
    <w:rsid w:val="00922E38"/>
    <w:rsid w:val="009243D1"/>
    <w:rsid w:val="0092471E"/>
    <w:rsid w:val="009255AE"/>
    <w:rsid w:val="009260EB"/>
    <w:rsid w:val="00927FED"/>
    <w:rsid w:val="0093013D"/>
    <w:rsid w:val="009337DB"/>
    <w:rsid w:val="009353D2"/>
    <w:rsid w:val="00936738"/>
    <w:rsid w:val="009370C9"/>
    <w:rsid w:val="0094223D"/>
    <w:rsid w:val="00945ED8"/>
    <w:rsid w:val="00956FD3"/>
    <w:rsid w:val="00962F6B"/>
    <w:rsid w:val="009651CB"/>
    <w:rsid w:val="00966E5A"/>
    <w:rsid w:val="009705DC"/>
    <w:rsid w:val="00973B27"/>
    <w:rsid w:val="00987141"/>
    <w:rsid w:val="00987C25"/>
    <w:rsid w:val="00994B13"/>
    <w:rsid w:val="009A0DEF"/>
    <w:rsid w:val="009A0E40"/>
    <w:rsid w:val="009A0F26"/>
    <w:rsid w:val="009A1143"/>
    <w:rsid w:val="009A179C"/>
    <w:rsid w:val="009A6C56"/>
    <w:rsid w:val="009B1535"/>
    <w:rsid w:val="009B1F5B"/>
    <w:rsid w:val="009B7532"/>
    <w:rsid w:val="009C4C6A"/>
    <w:rsid w:val="009D0CC2"/>
    <w:rsid w:val="009D12E0"/>
    <w:rsid w:val="009D6262"/>
    <w:rsid w:val="009D73EA"/>
    <w:rsid w:val="009E6B8F"/>
    <w:rsid w:val="009E6FB3"/>
    <w:rsid w:val="009F01B6"/>
    <w:rsid w:val="009F03E6"/>
    <w:rsid w:val="009F375A"/>
    <w:rsid w:val="009F6B1C"/>
    <w:rsid w:val="009F7988"/>
    <w:rsid w:val="009F7F79"/>
    <w:rsid w:val="00A06DD8"/>
    <w:rsid w:val="00A25F1F"/>
    <w:rsid w:val="00A26CB8"/>
    <w:rsid w:val="00A27D42"/>
    <w:rsid w:val="00A30673"/>
    <w:rsid w:val="00A32C72"/>
    <w:rsid w:val="00A4227A"/>
    <w:rsid w:val="00A54315"/>
    <w:rsid w:val="00A54AFD"/>
    <w:rsid w:val="00A5533A"/>
    <w:rsid w:val="00A72577"/>
    <w:rsid w:val="00A74D32"/>
    <w:rsid w:val="00A766C6"/>
    <w:rsid w:val="00A818A3"/>
    <w:rsid w:val="00A9492A"/>
    <w:rsid w:val="00A96C16"/>
    <w:rsid w:val="00AA3517"/>
    <w:rsid w:val="00AA6005"/>
    <w:rsid w:val="00AA68BA"/>
    <w:rsid w:val="00AA7486"/>
    <w:rsid w:val="00AB4EEF"/>
    <w:rsid w:val="00AD2DEB"/>
    <w:rsid w:val="00AD698B"/>
    <w:rsid w:val="00AE1974"/>
    <w:rsid w:val="00AE50B2"/>
    <w:rsid w:val="00AE6CAE"/>
    <w:rsid w:val="00AE7C90"/>
    <w:rsid w:val="00AF5D0C"/>
    <w:rsid w:val="00AF6D50"/>
    <w:rsid w:val="00B13093"/>
    <w:rsid w:val="00B1368B"/>
    <w:rsid w:val="00B16502"/>
    <w:rsid w:val="00B1783B"/>
    <w:rsid w:val="00B2791E"/>
    <w:rsid w:val="00B329B1"/>
    <w:rsid w:val="00B338C7"/>
    <w:rsid w:val="00B36B85"/>
    <w:rsid w:val="00B4159E"/>
    <w:rsid w:val="00B43DE4"/>
    <w:rsid w:val="00B524A5"/>
    <w:rsid w:val="00B53B02"/>
    <w:rsid w:val="00B55C33"/>
    <w:rsid w:val="00B57E7D"/>
    <w:rsid w:val="00B65EFE"/>
    <w:rsid w:val="00B67C18"/>
    <w:rsid w:val="00B71399"/>
    <w:rsid w:val="00B758F7"/>
    <w:rsid w:val="00B75D9A"/>
    <w:rsid w:val="00B83DDF"/>
    <w:rsid w:val="00B8441D"/>
    <w:rsid w:val="00B8719D"/>
    <w:rsid w:val="00B9106C"/>
    <w:rsid w:val="00B951FB"/>
    <w:rsid w:val="00BA44C2"/>
    <w:rsid w:val="00BA44FA"/>
    <w:rsid w:val="00BB6CC4"/>
    <w:rsid w:val="00BE4B46"/>
    <w:rsid w:val="00BE542C"/>
    <w:rsid w:val="00BF106E"/>
    <w:rsid w:val="00BF110D"/>
    <w:rsid w:val="00BF2E85"/>
    <w:rsid w:val="00BF4406"/>
    <w:rsid w:val="00BF6049"/>
    <w:rsid w:val="00C01FC5"/>
    <w:rsid w:val="00C04E39"/>
    <w:rsid w:val="00C0700C"/>
    <w:rsid w:val="00C07021"/>
    <w:rsid w:val="00C115DF"/>
    <w:rsid w:val="00C11704"/>
    <w:rsid w:val="00C20776"/>
    <w:rsid w:val="00C20C09"/>
    <w:rsid w:val="00C21579"/>
    <w:rsid w:val="00C26432"/>
    <w:rsid w:val="00C34D52"/>
    <w:rsid w:val="00C36B9C"/>
    <w:rsid w:val="00C425A1"/>
    <w:rsid w:val="00C4653F"/>
    <w:rsid w:val="00C513CF"/>
    <w:rsid w:val="00C53A5E"/>
    <w:rsid w:val="00C62D21"/>
    <w:rsid w:val="00C71BEB"/>
    <w:rsid w:val="00C82EC9"/>
    <w:rsid w:val="00C84585"/>
    <w:rsid w:val="00C90CC0"/>
    <w:rsid w:val="00CA1646"/>
    <w:rsid w:val="00CA184A"/>
    <w:rsid w:val="00CB0FD5"/>
    <w:rsid w:val="00CC188C"/>
    <w:rsid w:val="00CC2AEE"/>
    <w:rsid w:val="00CC55D5"/>
    <w:rsid w:val="00CC5E5A"/>
    <w:rsid w:val="00CD03F2"/>
    <w:rsid w:val="00CD0B6E"/>
    <w:rsid w:val="00CD5716"/>
    <w:rsid w:val="00CE3B4F"/>
    <w:rsid w:val="00CE4708"/>
    <w:rsid w:val="00CE476E"/>
    <w:rsid w:val="00CE6AFF"/>
    <w:rsid w:val="00CE765E"/>
    <w:rsid w:val="00CF594C"/>
    <w:rsid w:val="00D0005A"/>
    <w:rsid w:val="00D01A20"/>
    <w:rsid w:val="00D03D6E"/>
    <w:rsid w:val="00D04BF8"/>
    <w:rsid w:val="00D129C1"/>
    <w:rsid w:val="00D2096A"/>
    <w:rsid w:val="00D22213"/>
    <w:rsid w:val="00D327E7"/>
    <w:rsid w:val="00D330B7"/>
    <w:rsid w:val="00D35D9A"/>
    <w:rsid w:val="00D43EC5"/>
    <w:rsid w:val="00D53544"/>
    <w:rsid w:val="00D56648"/>
    <w:rsid w:val="00D56EA0"/>
    <w:rsid w:val="00D64AA9"/>
    <w:rsid w:val="00D714A4"/>
    <w:rsid w:val="00D71D3F"/>
    <w:rsid w:val="00D74089"/>
    <w:rsid w:val="00D7496C"/>
    <w:rsid w:val="00D75D88"/>
    <w:rsid w:val="00D80895"/>
    <w:rsid w:val="00D8547C"/>
    <w:rsid w:val="00D94147"/>
    <w:rsid w:val="00D95162"/>
    <w:rsid w:val="00DA1C0A"/>
    <w:rsid w:val="00DA2787"/>
    <w:rsid w:val="00DA6526"/>
    <w:rsid w:val="00DB2ACE"/>
    <w:rsid w:val="00DB3F2D"/>
    <w:rsid w:val="00DB4D79"/>
    <w:rsid w:val="00DB7518"/>
    <w:rsid w:val="00DC1C12"/>
    <w:rsid w:val="00DC6171"/>
    <w:rsid w:val="00DD091C"/>
    <w:rsid w:val="00DD2FB6"/>
    <w:rsid w:val="00DD6CCE"/>
    <w:rsid w:val="00DE2E94"/>
    <w:rsid w:val="00DF1192"/>
    <w:rsid w:val="00DF263C"/>
    <w:rsid w:val="00DF496D"/>
    <w:rsid w:val="00DF4C6D"/>
    <w:rsid w:val="00DF60FB"/>
    <w:rsid w:val="00E03B28"/>
    <w:rsid w:val="00E129BE"/>
    <w:rsid w:val="00E13F4A"/>
    <w:rsid w:val="00E15737"/>
    <w:rsid w:val="00E263F6"/>
    <w:rsid w:val="00E31C8B"/>
    <w:rsid w:val="00E31D0B"/>
    <w:rsid w:val="00E3547D"/>
    <w:rsid w:val="00E44340"/>
    <w:rsid w:val="00E45D16"/>
    <w:rsid w:val="00E5212F"/>
    <w:rsid w:val="00E53293"/>
    <w:rsid w:val="00E57827"/>
    <w:rsid w:val="00E644E3"/>
    <w:rsid w:val="00E64D4D"/>
    <w:rsid w:val="00E72818"/>
    <w:rsid w:val="00E74CC1"/>
    <w:rsid w:val="00E80365"/>
    <w:rsid w:val="00E96392"/>
    <w:rsid w:val="00EA3A3B"/>
    <w:rsid w:val="00EA4C6F"/>
    <w:rsid w:val="00EA5D80"/>
    <w:rsid w:val="00EA7139"/>
    <w:rsid w:val="00EB6CEE"/>
    <w:rsid w:val="00EC1322"/>
    <w:rsid w:val="00EC324F"/>
    <w:rsid w:val="00EC46CF"/>
    <w:rsid w:val="00ED155D"/>
    <w:rsid w:val="00ED1F54"/>
    <w:rsid w:val="00ED44ED"/>
    <w:rsid w:val="00ED4905"/>
    <w:rsid w:val="00ED75E8"/>
    <w:rsid w:val="00EE23BE"/>
    <w:rsid w:val="00EE436F"/>
    <w:rsid w:val="00EF50F0"/>
    <w:rsid w:val="00EF5D6C"/>
    <w:rsid w:val="00F124B8"/>
    <w:rsid w:val="00F138EB"/>
    <w:rsid w:val="00F20909"/>
    <w:rsid w:val="00F25C5D"/>
    <w:rsid w:val="00F27EF7"/>
    <w:rsid w:val="00F30F0F"/>
    <w:rsid w:val="00F31FD7"/>
    <w:rsid w:val="00F32B00"/>
    <w:rsid w:val="00F3304F"/>
    <w:rsid w:val="00F3423F"/>
    <w:rsid w:val="00F35799"/>
    <w:rsid w:val="00F372A1"/>
    <w:rsid w:val="00F374AB"/>
    <w:rsid w:val="00F37E67"/>
    <w:rsid w:val="00F428CF"/>
    <w:rsid w:val="00F55019"/>
    <w:rsid w:val="00F5679F"/>
    <w:rsid w:val="00F57131"/>
    <w:rsid w:val="00F5725A"/>
    <w:rsid w:val="00F60BD3"/>
    <w:rsid w:val="00F610F9"/>
    <w:rsid w:val="00F633D8"/>
    <w:rsid w:val="00F64118"/>
    <w:rsid w:val="00F66059"/>
    <w:rsid w:val="00F72C48"/>
    <w:rsid w:val="00F739D0"/>
    <w:rsid w:val="00F83EF6"/>
    <w:rsid w:val="00F87241"/>
    <w:rsid w:val="00F94331"/>
    <w:rsid w:val="00FA0777"/>
    <w:rsid w:val="00FA1C8C"/>
    <w:rsid w:val="00FA2955"/>
    <w:rsid w:val="00FA3AFB"/>
    <w:rsid w:val="00FB0CA3"/>
    <w:rsid w:val="00FB598B"/>
    <w:rsid w:val="00FC071B"/>
    <w:rsid w:val="00FC131E"/>
    <w:rsid w:val="00FC2561"/>
    <w:rsid w:val="00FC2C03"/>
    <w:rsid w:val="00FD26D2"/>
    <w:rsid w:val="00FD5847"/>
    <w:rsid w:val="00FD5E3A"/>
    <w:rsid w:val="00FF15A5"/>
    <w:rsid w:val="00FF294A"/>
    <w:rsid w:val="00FF2DC1"/>
    <w:rsid w:val="00FF53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F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6A65F6"/>
    <w:pPr>
      <w:spacing w:after="120" w:line="480" w:lineRule="auto"/>
    </w:pPr>
    <w:rPr>
      <w:rFonts w:eastAsia="Calibri"/>
    </w:rPr>
  </w:style>
  <w:style w:type="character" w:customStyle="1" w:styleId="20">
    <w:name w:val="Основной текст 2 Знак"/>
    <w:basedOn w:val="a0"/>
    <w:link w:val="2"/>
    <w:uiPriority w:val="99"/>
    <w:locked/>
    <w:rsid w:val="006A65F6"/>
    <w:rPr>
      <w:rFonts w:ascii="Times New Roman" w:hAnsi="Times New Roman" w:cs="Times New Roman"/>
      <w:sz w:val="24"/>
      <w:lang w:eastAsia="ru-RU"/>
    </w:rPr>
  </w:style>
  <w:style w:type="paragraph" w:styleId="a3">
    <w:name w:val="List Paragraph"/>
    <w:basedOn w:val="a"/>
    <w:uiPriority w:val="99"/>
    <w:qFormat/>
    <w:rsid w:val="00CA184A"/>
    <w:pPr>
      <w:ind w:left="720"/>
      <w:contextualSpacing/>
    </w:pPr>
  </w:style>
  <w:style w:type="paragraph" w:customStyle="1" w:styleId="ConsPlusNormal">
    <w:name w:val="ConsPlusNormal"/>
    <w:rsid w:val="00CE6AFF"/>
    <w:pPr>
      <w:autoSpaceDE w:val="0"/>
      <w:autoSpaceDN w:val="0"/>
      <w:adjustRightInd w:val="0"/>
    </w:pPr>
    <w:rPr>
      <w:rFonts w:ascii="Arial" w:hAnsi="Arial" w:cs="Arial"/>
      <w:sz w:val="20"/>
      <w:szCs w:val="20"/>
      <w:lang w:eastAsia="en-US"/>
    </w:rPr>
  </w:style>
  <w:style w:type="paragraph" w:styleId="a4">
    <w:name w:val="header"/>
    <w:basedOn w:val="a"/>
    <w:link w:val="a5"/>
    <w:uiPriority w:val="99"/>
    <w:rsid w:val="00266931"/>
    <w:pPr>
      <w:tabs>
        <w:tab w:val="center" w:pos="4677"/>
        <w:tab w:val="right" w:pos="9355"/>
      </w:tabs>
    </w:pPr>
    <w:rPr>
      <w:rFonts w:eastAsia="Calibri"/>
    </w:rPr>
  </w:style>
  <w:style w:type="character" w:customStyle="1" w:styleId="a5">
    <w:name w:val="Верхний колонтитул Знак"/>
    <w:basedOn w:val="a0"/>
    <w:link w:val="a4"/>
    <w:uiPriority w:val="99"/>
    <w:locked/>
    <w:rsid w:val="00266931"/>
    <w:rPr>
      <w:rFonts w:ascii="Times New Roman" w:hAnsi="Times New Roman" w:cs="Times New Roman"/>
      <w:sz w:val="24"/>
      <w:lang w:eastAsia="ru-RU"/>
    </w:rPr>
  </w:style>
  <w:style w:type="paragraph" w:styleId="a6">
    <w:name w:val="footer"/>
    <w:basedOn w:val="a"/>
    <w:link w:val="a7"/>
    <w:uiPriority w:val="99"/>
    <w:rsid w:val="00266931"/>
    <w:pPr>
      <w:tabs>
        <w:tab w:val="center" w:pos="4677"/>
        <w:tab w:val="right" w:pos="9355"/>
      </w:tabs>
    </w:pPr>
    <w:rPr>
      <w:rFonts w:eastAsia="Calibri"/>
    </w:rPr>
  </w:style>
  <w:style w:type="character" w:customStyle="1" w:styleId="a7">
    <w:name w:val="Нижний колонтитул Знак"/>
    <w:basedOn w:val="a0"/>
    <w:link w:val="a6"/>
    <w:uiPriority w:val="99"/>
    <w:locked/>
    <w:rsid w:val="00266931"/>
    <w:rPr>
      <w:rFonts w:ascii="Times New Roman" w:hAnsi="Times New Roman" w:cs="Times New Roman"/>
      <w:sz w:val="24"/>
      <w:lang w:eastAsia="ru-RU"/>
    </w:rPr>
  </w:style>
  <w:style w:type="paragraph" w:styleId="a8">
    <w:name w:val="Balloon Text"/>
    <w:basedOn w:val="a"/>
    <w:link w:val="a9"/>
    <w:uiPriority w:val="99"/>
    <w:semiHidden/>
    <w:rsid w:val="00266931"/>
    <w:rPr>
      <w:rFonts w:ascii="Tahoma" w:eastAsia="Calibri" w:hAnsi="Tahoma"/>
      <w:sz w:val="16"/>
      <w:szCs w:val="16"/>
    </w:rPr>
  </w:style>
  <w:style w:type="character" w:customStyle="1" w:styleId="a9">
    <w:name w:val="Текст выноски Знак"/>
    <w:basedOn w:val="a0"/>
    <w:link w:val="a8"/>
    <w:uiPriority w:val="99"/>
    <w:semiHidden/>
    <w:locked/>
    <w:rsid w:val="00266931"/>
    <w:rPr>
      <w:rFonts w:ascii="Tahoma" w:hAnsi="Tahoma" w:cs="Times New Roman"/>
      <w:sz w:val="16"/>
      <w:lang w:eastAsia="ru-RU"/>
    </w:rPr>
  </w:style>
  <w:style w:type="character" w:styleId="aa">
    <w:name w:val="Hyperlink"/>
    <w:basedOn w:val="a0"/>
    <w:uiPriority w:val="99"/>
    <w:semiHidden/>
    <w:rsid w:val="00511CDC"/>
    <w:rPr>
      <w:rFonts w:cs="Times New Roman"/>
      <w:color w:val="0000FF"/>
      <w:u w:val="single"/>
    </w:rPr>
  </w:style>
  <w:style w:type="paragraph" w:styleId="ab">
    <w:name w:val="Body Text Indent"/>
    <w:basedOn w:val="a"/>
    <w:link w:val="ac"/>
    <w:uiPriority w:val="99"/>
    <w:semiHidden/>
    <w:rsid w:val="00D74089"/>
    <w:pPr>
      <w:spacing w:after="120"/>
      <w:ind w:left="283"/>
    </w:pPr>
    <w:rPr>
      <w:rFonts w:eastAsia="Calibri"/>
    </w:rPr>
  </w:style>
  <w:style w:type="character" w:customStyle="1" w:styleId="ac">
    <w:name w:val="Основной текст с отступом Знак"/>
    <w:basedOn w:val="a0"/>
    <w:link w:val="ab"/>
    <w:uiPriority w:val="99"/>
    <w:semiHidden/>
    <w:locked/>
    <w:rsid w:val="00D74089"/>
    <w:rPr>
      <w:rFonts w:ascii="Times New Roman" w:hAnsi="Times New Roman" w:cs="Times New Roman"/>
      <w:sz w:val="24"/>
      <w:lang w:eastAsia="ru-RU"/>
    </w:rPr>
  </w:style>
  <w:style w:type="paragraph" w:styleId="21">
    <w:name w:val="Body Text Indent 2"/>
    <w:basedOn w:val="a"/>
    <w:link w:val="22"/>
    <w:uiPriority w:val="99"/>
    <w:unhideWhenUsed/>
    <w:rsid w:val="00CC5E5A"/>
    <w:pPr>
      <w:spacing w:after="120" w:line="480" w:lineRule="auto"/>
      <w:ind w:left="283"/>
    </w:pPr>
  </w:style>
  <w:style w:type="character" w:customStyle="1" w:styleId="22">
    <w:name w:val="Основной текст с отступом 2 Знак"/>
    <w:basedOn w:val="a0"/>
    <w:link w:val="21"/>
    <w:uiPriority w:val="99"/>
    <w:rsid w:val="00CC5E5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F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6A65F6"/>
    <w:pPr>
      <w:spacing w:after="120" w:line="480" w:lineRule="auto"/>
    </w:pPr>
    <w:rPr>
      <w:rFonts w:eastAsia="Calibri"/>
    </w:rPr>
  </w:style>
  <w:style w:type="character" w:customStyle="1" w:styleId="20">
    <w:name w:val="Основной текст 2 Знак"/>
    <w:basedOn w:val="a0"/>
    <w:link w:val="2"/>
    <w:uiPriority w:val="99"/>
    <w:locked/>
    <w:rsid w:val="006A65F6"/>
    <w:rPr>
      <w:rFonts w:ascii="Times New Roman" w:hAnsi="Times New Roman" w:cs="Times New Roman"/>
      <w:sz w:val="24"/>
      <w:lang w:eastAsia="ru-RU"/>
    </w:rPr>
  </w:style>
  <w:style w:type="paragraph" w:styleId="a3">
    <w:name w:val="List Paragraph"/>
    <w:basedOn w:val="a"/>
    <w:uiPriority w:val="99"/>
    <w:qFormat/>
    <w:rsid w:val="00CA184A"/>
    <w:pPr>
      <w:ind w:left="720"/>
      <w:contextualSpacing/>
    </w:pPr>
  </w:style>
  <w:style w:type="paragraph" w:customStyle="1" w:styleId="ConsPlusNormal">
    <w:name w:val="ConsPlusNormal"/>
    <w:rsid w:val="00CE6AFF"/>
    <w:pPr>
      <w:autoSpaceDE w:val="0"/>
      <w:autoSpaceDN w:val="0"/>
      <w:adjustRightInd w:val="0"/>
    </w:pPr>
    <w:rPr>
      <w:rFonts w:ascii="Arial" w:hAnsi="Arial" w:cs="Arial"/>
      <w:sz w:val="20"/>
      <w:szCs w:val="20"/>
      <w:lang w:eastAsia="en-US"/>
    </w:rPr>
  </w:style>
  <w:style w:type="paragraph" w:styleId="a4">
    <w:name w:val="header"/>
    <w:basedOn w:val="a"/>
    <w:link w:val="a5"/>
    <w:uiPriority w:val="99"/>
    <w:rsid w:val="00266931"/>
    <w:pPr>
      <w:tabs>
        <w:tab w:val="center" w:pos="4677"/>
        <w:tab w:val="right" w:pos="9355"/>
      </w:tabs>
    </w:pPr>
    <w:rPr>
      <w:rFonts w:eastAsia="Calibri"/>
    </w:rPr>
  </w:style>
  <w:style w:type="character" w:customStyle="1" w:styleId="a5">
    <w:name w:val="Верхний колонтитул Знак"/>
    <w:basedOn w:val="a0"/>
    <w:link w:val="a4"/>
    <w:uiPriority w:val="99"/>
    <w:locked/>
    <w:rsid w:val="00266931"/>
    <w:rPr>
      <w:rFonts w:ascii="Times New Roman" w:hAnsi="Times New Roman" w:cs="Times New Roman"/>
      <w:sz w:val="24"/>
      <w:lang w:eastAsia="ru-RU"/>
    </w:rPr>
  </w:style>
  <w:style w:type="paragraph" w:styleId="a6">
    <w:name w:val="footer"/>
    <w:basedOn w:val="a"/>
    <w:link w:val="a7"/>
    <w:uiPriority w:val="99"/>
    <w:rsid w:val="00266931"/>
    <w:pPr>
      <w:tabs>
        <w:tab w:val="center" w:pos="4677"/>
        <w:tab w:val="right" w:pos="9355"/>
      </w:tabs>
    </w:pPr>
    <w:rPr>
      <w:rFonts w:eastAsia="Calibri"/>
    </w:rPr>
  </w:style>
  <w:style w:type="character" w:customStyle="1" w:styleId="a7">
    <w:name w:val="Нижний колонтитул Знак"/>
    <w:basedOn w:val="a0"/>
    <w:link w:val="a6"/>
    <w:uiPriority w:val="99"/>
    <w:locked/>
    <w:rsid w:val="00266931"/>
    <w:rPr>
      <w:rFonts w:ascii="Times New Roman" w:hAnsi="Times New Roman" w:cs="Times New Roman"/>
      <w:sz w:val="24"/>
      <w:lang w:eastAsia="ru-RU"/>
    </w:rPr>
  </w:style>
  <w:style w:type="paragraph" w:styleId="a8">
    <w:name w:val="Balloon Text"/>
    <w:basedOn w:val="a"/>
    <w:link w:val="a9"/>
    <w:uiPriority w:val="99"/>
    <w:semiHidden/>
    <w:rsid w:val="00266931"/>
    <w:rPr>
      <w:rFonts w:ascii="Tahoma" w:eastAsia="Calibri" w:hAnsi="Tahoma"/>
      <w:sz w:val="16"/>
      <w:szCs w:val="16"/>
    </w:rPr>
  </w:style>
  <w:style w:type="character" w:customStyle="1" w:styleId="a9">
    <w:name w:val="Текст выноски Знак"/>
    <w:basedOn w:val="a0"/>
    <w:link w:val="a8"/>
    <w:uiPriority w:val="99"/>
    <w:semiHidden/>
    <w:locked/>
    <w:rsid w:val="00266931"/>
    <w:rPr>
      <w:rFonts w:ascii="Tahoma" w:hAnsi="Tahoma" w:cs="Times New Roman"/>
      <w:sz w:val="16"/>
      <w:lang w:eastAsia="ru-RU"/>
    </w:rPr>
  </w:style>
  <w:style w:type="character" w:styleId="aa">
    <w:name w:val="Hyperlink"/>
    <w:basedOn w:val="a0"/>
    <w:uiPriority w:val="99"/>
    <w:semiHidden/>
    <w:rsid w:val="00511CDC"/>
    <w:rPr>
      <w:rFonts w:cs="Times New Roman"/>
      <w:color w:val="0000FF"/>
      <w:u w:val="single"/>
    </w:rPr>
  </w:style>
  <w:style w:type="paragraph" w:styleId="ab">
    <w:name w:val="Body Text Indent"/>
    <w:basedOn w:val="a"/>
    <w:link w:val="ac"/>
    <w:uiPriority w:val="99"/>
    <w:semiHidden/>
    <w:rsid w:val="00D74089"/>
    <w:pPr>
      <w:spacing w:after="120"/>
      <w:ind w:left="283"/>
    </w:pPr>
    <w:rPr>
      <w:rFonts w:eastAsia="Calibri"/>
    </w:rPr>
  </w:style>
  <w:style w:type="character" w:customStyle="1" w:styleId="ac">
    <w:name w:val="Основной текст с отступом Знак"/>
    <w:basedOn w:val="a0"/>
    <w:link w:val="ab"/>
    <w:uiPriority w:val="99"/>
    <w:semiHidden/>
    <w:locked/>
    <w:rsid w:val="00D74089"/>
    <w:rPr>
      <w:rFonts w:ascii="Times New Roman" w:hAnsi="Times New Roman" w:cs="Times New Roman"/>
      <w:sz w:val="24"/>
      <w:lang w:eastAsia="ru-RU"/>
    </w:rPr>
  </w:style>
  <w:style w:type="paragraph" w:styleId="21">
    <w:name w:val="Body Text Indent 2"/>
    <w:basedOn w:val="a"/>
    <w:link w:val="22"/>
    <w:uiPriority w:val="99"/>
    <w:unhideWhenUsed/>
    <w:rsid w:val="00CC5E5A"/>
    <w:pPr>
      <w:spacing w:after="120" w:line="480" w:lineRule="auto"/>
      <w:ind w:left="283"/>
    </w:pPr>
  </w:style>
  <w:style w:type="character" w:customStyle="1" w:styleId="22">
    <w:name w:val="Основной текст с отступом 2 Знак"/>
    <w:basedOn w:val="a0"/>
    <w:link w:val="21"/>
    <w:uiPriority w:val="99"/>
    <w:rsid w:val="00CC5E5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C12496-B755-4F9C-BB34-86682FE3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6</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184</cp:revision>
  <cp:lastPrinted>2015-12-28T13:52:00Z</cp:lastPrinted>
  <dcterms:created xsi:type="dcterms:W3CDTF">2015-12-15T12:20:00Z</dcterms:created>
  <dcterms:modified xsi:type="dcterms:W3CDTF">2016-01-13T12:31:00Z</dcterms:modified>
</cp:coreProperties>
</file>