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DE" w:rsidRPr="00233841" w:rsidRDefault="008F570E" w:rsidP="00C646DE">
      <w:pPr>
        <w:spacing w:line="360" w:lineRule="auto"/>
        <w:ind w:right="214"/>
        <w:jc w:val="center"/>
        <w:rPr>
          <w:rFonts w:ascii="Times New Roman" w:hAnsi="Times New Roman"/>
          <w:spacing w:val="-2"/>
          <w:sz w:val="27"/>
          <w:szCs w:val="27"/>
        </w:rPr>
      </w:pPr>
      <w:r w:rsidRPr="008D1577">
        <w:rPr>
          <w:noProof/>
        </w:rPr>
        <w:drawing>
          <wp:inline distT="0" distB="0" distL="0" distR="0" wp14:anchorId="209B171E" wp14:editId="78D2A9B2">
            <wp:extent cx="2484120" cy="1508760"/>
            <wp:effectExtent l="0" t="0" r="0" b="0"/>
            <wp:docPr id="2" name="Рисунок 1" descr="Бланк Определения КС 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Определения КС Р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1508760"/>
                    </a:xfrm>
                    <a:prstGeom prst="rect">
                      <a:avLst/>
                    </a:prstGeom>
                    <a:noFill/>
                    <a:ln>
                      <a:noFill/>
                    </a:ln>
                  </pic:spPr>
                </pic:pic>
              </a:graphicData>
            </a:graphic>
          </wp:inline>
        </w:drawing>
      </w:r>
    </w:p>
    <w:p w:rsidR="00C646DE" w:rsidRDefault="00C646DE" w:rsidP="00C646DE">
      <w:pPr>
        <w:pStyle w:val="21"/>
        <w:spacing w:after="0" w:line="240" w:lineRule="auto"/>
        <w:jc w:val="both"/>
        <w:rPr>
          <w:rFonts w:ascii="Times New Roman" w:hAnsi="Times New Roman"/>
          <w:b/>
          <w:bCs/>
          <w:sz w:val="27"/>
          <w:szCs w:val="27"/>
          <w:lang w:eastAsia="ru-RU"/>
        </w:rPr>
      </w:pPr>
      <w:bookmarkStart w:id="0" w:name="_GoBack"/>
      <w:bookmarkEnd w:id="0"/>
    </w:p>
    <w:p w:rsidR="00C646DE" w:rsidRPr="00233841" w:rsidRDefault="00C646DE" w:rsidP="00C646DE">
      <w:pPr>
        <w:pStyle w:val="21"/>
        <w:spacing w:after="0" w:line="240" w:lineRule="auto"/>
        <w:jc w:val="both"/>
        <w:rPr>
          <w:rFonts w:ascii="Times New Roman" w:hAnsi="Times New Roman"/>
          <w:b/>
          <w:bCs/>
          <w:sz w:val="27"/>
          <w:szCs w:val="27"/>
        </w:rPr>
      </w:pPr>
      <w:r w:rsidRPr="00233841">
        <w:rPr>
          <w:rFonts w:ascii="Times New Roman" w:hAnsi="Times New Roman"/>
          <w:b/>
          <w:bCs/>
          <w:sz w:val="27"/>
          <w:szCs w:val="27"/>
          <w:lang w:eastAsia="ru-RU"/>
        </w:rPr>
        <w:t xml:space="preserve">об отказе в принятии к рассмотрению жалобы </w:t>
      </w:r>
      <w:r w:rsidRPr="00233841">
        <w:rPr>
          <w:rFonts w:ascii="Times New Roman" w:hAnsi="Times New Roman"/>
          <w:b/>
          <w:sz w:val="27"/>
          <w:szCs w:val="27"/>
        </w:rPr>
        <w:t xml:space="preserve">гражданки </w:t>
      </w:r>
      <w:r w:rsidRPr="00233841">
        <w:rPr>
          <w:b/>
          <w:sz w:val="27"/>
          <w:szCs w:val="27"/>
        </w:rPr>
        <w:br/>
      </w:r>
      <w:r w:rsidRPr="00233841">
        <w:rPr>
          <w:rFonts w:ascii="Times New Roman" w:hAnsi="Times New Roman"/>
          <w:b/>
          <w:sz w:val="27"/>
          <w:szCs w:val="27"/>
        </w:rPr>
        <w:t xml:space="preserve">Л.Е. </w:t>
      </w:r>
      <w:proofErr w:type="spellStart"/>
      <w:r w:rsidRPr="00233841">
        <w:rPr>
          <w:rFonts w:ascii="Times New Roman" w:hAnsi="Times New Roman"/>
          <w:b/>
          <w:sz w:val="27"/>
          <w:szCs w:val="27"/>
        </w:rPr>
        <w:t>Колоярцевой</w:t>
      </w:r>
      <w:proofErr w:type="spellEnd"/>
      <w:r w:rsidRPr="00233841">
        <w:rPr>
          <w:rFonts w:ascii="Times New Roman" w:hAnsi="Times New Roman"/>
          <w:b/>
          <w:sz w:val="27"/>
          <w:szCs w:val="27"/>
        </w:rPr>
        <w:t xml:space="preserve"> на нарушение </w:t>
      </w:r>
      <w:proofErr w:type="spellStart"/>
      <w:r w:rsidRPr="00233841">
        <w:rPr>
          <w:rFonts w:ascii="Times New Roman" w:hAnsi="Times New Roman"/>
          <w:b/>
          <w:sz w:val="27"/>
          <w:szCs w:val="27"/>
        </w:rPr>
        <w:t>ее</w:t>
      </w:r>
      <w:proofErr w:type="spellEnd"/>
      <w:r w:rsidRPr="00233841">
        <w:rPr>
          <w:rFonts w:ascii="Times New Roman" w:hAnsi="Times New Roman"/>
          <w:b/>
          <w:sz w:val="27"/>
          <w:szCs w:val="27"/>
        </w:rPr>
        <w:t xml:space="preserve"> конституционных прав и свобод частью 4 статьи 11 Закона Республики Татарстан от 25 июня 2013 года</w:t>
      </w:r>
      <w:r w:rsidRPr="00233841">
        <w:rPr>
          <w:rFonts w:ascii="Times New Roman" w:hAnsi="Times New Roman"/>
          <w:b/>
          <w:sz w:val="27"/>
          <w:szCs w:val="27"/>
        </w:rPr>
        <w:br/>
        <w:t>№ 52-ЗРТ «Об организации проведения капитального ремонта общего имущества в многоквартирных домах в Республике Татарстан»</w:t>
      </w:r>
    </w:p>
    <w:p w:rsidR="00C646DE" w:rsidRPr="00233841" w:rsidRDefault="00C646DE" w:rsidP="00C646DE">
      <w:pPr>
        <w:pStyle w:val="21"/>
        <w:spacing w:after="0" w:line="240" w:lineRule="auto"/>
        <w:jc w:val="both"/>
        <w:rPr>
          <w:rFonts w:ascii="Times New Roman" w:hAnsi="Times New Roman"/>
          <w:b/>
          <w:bCs/>
          <w:sz w:val="27"/>
          <w:szCs w:val="27"/>
        </w:rPr>
      </w:pPr>
    </w:p>
    <w:p w:rsidR="00C646DE" w:rsidRPr="00233841" w:rsidRDefault="00C646DE" w:rsidP="00C646DE">
      <w:pPr>
        <w:pStyle w:val="21"/>
        <w:spacing w:after="0" w:line="240" w:lineRule="auto"/>
        <w:jc w:val="both"/>
        <w:rPr>
          <w:rFonts w:ascii="Times New Roman" w:hAnsi="Times New Roman"/>
          <w:b/>
          <w:spacing w:val="-6"/>
          <w:sz w:val="27"/>
          <w:szCs w:val="27"/>
        </w:rPr>
      </w:pPr>
    </w:p>
    <w:p w:rsidR="00C646DE" w:rsidRPr="00233841" w:rsidRDefault="00C646DE" w:rsidP="00C646DE">
      <w:pPr>
        <w:pStyle w:val="2"/>
        <w:spacing w:after="0" w:line="360" w:lineRule="auto"/>
        <w:ind w:left="0"/>
        <w:jc w:val="both"/>
        <w:rPr>
          <w:sz w:val="27"/>
          <w:szCs w:val="27"/>
        </w:rPr>
      </w:pPr>
      <w:r w:rsidRPr="00233841">
        <w:rPr>
          <w:sz w:val="27"/>
          <w:szCs w:val="27"/>
        </w:rPr>
        <w:t>город Казань                                                                               14 ноября 2018 года</w:t>
      </w:r>
    </w:p>
    <w:p w:rsidR="00C646DE" w:rsidRPr="00233841" w:rsidRDefault="00C646DE" w:rsidP="00C646DE">
      <w:pPr>
        <w:pStyle w:val="2"/>
        <w:widowControl w:val="0"/>
        <w:spacing w:after="0" w:line="72" w:lineRule="auto"/>
        <w:ind w:left="0"/>
        <w:jc w:val="both"/>
        <w:rPr>
          <w:sz w:val="27"/>
          <w:szCs w:val="27"/>
        </w:rPr>
      </w:pPr>
    </w:p>
    <w:p w:rsidR="00C646DE" w:rsidRPr="00233841" w:rsidRDefault="00C646DE" w:rsidP="00C646DE">
      <w:pPr>
        <w:pStyle w:val="2"/>
        <w:spacing w:after="0" w:line="120" w:lineRule="auto"/>
        <w:ind w:left="0" w:firstLine="720"/>
        <w:jc w:val="both"/>
        <w:rPr>
          <w:sz w:val="27"/>
          <w:szCs w:val="27"/>
        </w:rPr>
      </w:pPr>
    </w:p>
    <w:p w:rsidR="00C646DE" w:rsidRPr="00233841" w:rsidRDefault="00C646DE" w:rsidP="00C646DE">
      <w:pPr>
        <w:pStyle w:val="2"/>
        <w:spacing w:after="0" w:line="360" w:lineRule="auto"/>
        <w:ind w:left="0" w:firstLine="709"/>
        <w:jc w:val="both"/>
        <w:rPr>
          <w:sz w:val="27"/>
          <w:szCs w:val="27"/>
        </w:rPr>
      </w:pPr>
      <w:r w:rsidRPr="00233841">
        <w:rPr>
          <w:sz w:val="27"/>
          <w:szCs w:val="27"/>
        </w:rPr>
        <w:t>Конституционный суд Республики Татарстан в составе Председателя</w:t>
      </w:r>
      <w:r w:rsidRPr="00233841">
        <w:rPr>
          <w:sz w:val="27"/>
          <w:szCs w:val="27"/>
        </w:rPr>
        <w:br/>
      </w:r>
      <w:r w:rsidRPr="00233841">
        <w:rPr>
          <w:rFonts w:eastAsia="Calibri"/>
          <w:sz w:val="27"/>
          <w:szCs w:val="27"/>
        </w:rPr>
        <w:t xml:space="preserve">Ф.Г. </w:t>
      </w:r>
      <w:proofErr w:type="spellStart"/>
      <w:r w:rsidRPr="00233841">
        <w:rPr>
          <w:rFonts w:eastAsia="Calibri"/>
          <w:sz w:val="27"/>
          <w:szCs w:val="27"/>
        </w:rPr>
        <w:t>Хуснутдинова</w:t>
      </w:r>
      <w:proofErr w:type="spellEnd"/>
      <w:r w:rsidRPr="00233841">
        <w:rPr>
          <w:rFonts w:eastAsia="Calibri"/>
          <w:sz w:val="27"/>
          <w:szCs w:val="27"/>
        </w:rPr>
        <w:t xml:space="preserve">, судей Ф.Р. Волковой, Л.В. Кузьминой, Э.М. Мустафиной, Р.А. </w:t>
      </w:r>
      <w:proofErr w:type="spellStart"/>
      <w:r w:rsidRPr="00233841">
        <w:rPr>
          <w:rFonts w:eastAsia="Calibri"/>
          <w:sz w:val="27"/>
          <w:szCs w:val="27"/>
        </w:rPr>
        <w:t>Сахиевой</w:t>
      </w:r>
      <w:proofErr w:type="spellEnd"/>
      <w:r w:rsidRPr="00233841">
        <w:rPr>
          <w:rFonts w:eastAsia="Calibri"/>
          <w:sz w:val="27"/>
          <w:szCs w:val="27"/>
        </w:rPr>
        <w:t xml:space="preserve">, А.Р. </w:t>
      </w:r>
      <w:proofErr w:type="spellStart"/>
      <w:r w:rsidRPr="00233841">
        <w:rPr>
          <w:rFonts w:eastAsia="Calibri"/>
          <w:sz w:val="27"/>
          <w:szCs w:val="27"/>
        </w:rPr>
        <w:t>Шакараева</w:t>
      </w:r>
      <w:proofErr w:type="spellEnd"/>
      <w:r w:rsidRPr="00233841">
        <w:rPr>
          <w:sz w:val="27"/>
          <w:szCs w:val="27"/>
        </w:rPr>
        <w:t xml:space="preserve">, </w:t>
      </w:r>
    </w:p>
    <w:p w:rsidR="00C646DE" w:rsidRPr="00233841" w:rsidRDefault="00C646DE" w:rsidP="00C646DE">
      <w:pPr>
        <w:pStyle w:val="2"/>
        <w:spacing w:after="0" w:line="360" w:lineRule="auto"/>
        <w:ind w:left="0" w:firstLine="709"/>
        <w:jc w:val="both"/>
        <w:rPr>
          <w:sz w:val="27"/>
          <w:szCs w:val="27"/>
        </w:rPr>
      </w:pPr>
      <w:r w:rsidRPr="00233841">
        <w:rPr>
          <w:sz w:val="27"/>
          <w:szCs w:val="27"/>
        </w:rPr>
        <w:t xml:space="preserve">заслушав в судебном заседании заключение судьи </w:t>
      </w:r>
      <w:r w:rsidRPr="00233841">
        <w:rPr>
          <w:rFonts w:eastAsia="Calibri"/>
          <w:sz w:val="27"/>
          <w:szCs w:val="27"/>
        </w:rPr>
        <w:t xml:space="preserve">Р.А. </w:t>
      </w:r>
      <w:proofErr w:type="spellStart"/>
      <w:r w:rsidRPr="00233841">
        <w:rPr>
          <w:rFonts w:eastAsia="Calibri"/>
          <w:sz w:val="27"/>
          <w:szCs w:val="27"/>
        </w:rPr>
        <w:t>Сахиевой</w:t>
      </w:r>
      <w:proofErr w:type="spellEnd"/>
      <w:r w:rsidRPr="00233841">
        <w:rPr>
          <w:sz w:val="27"/>
          <w:szCs w:val="27"/>
        </w:rPr>
        <w:t xml:space="preserve">, проводившей на основании статьи 44 Закона Республики Татарстан </w:t>
      </w:r>
      <w:r w:rsidRPr="00233841">
        <w:rPr>
          <w:sz w:val="27"/>
          <w:szCs w:val="27"/>
        </w:rPr>
        <w:br/>
        <w:t xml:space="preserve">«О Конституционном суде Республики Татарстан» предварительное изучение жалобы гражданки Л.Е. </w:t>
      </w:r>
      <w:proofErr w:type="spellStart"/>
      <w:r w:rsidRPr="00233841">
        <w:rPr>
          <w:sz w:val="27"/>
          <w:szCs w:val="27"/>
        </w:rPr>
        <w:t>Колоярцевой</w:t>
      </w:r>
      <w:proofErr w:type="spellEnd"/>
      <w:r w:rsidRPr="00233841">
        <w:rPr>
          <w:sz w:val="27"/>
          <w:szCs w:val="27"/>
        </w:rPr>
        <w:t>,</w:t>
      </w:r>
    </w:p>
    <w:p w:rsidR="00C646DE" w:rsidRPr="00233841" w:rsidRDefault="00C646DE" w:rsidP="00C646DE">
      <w:pPr>
        <w:pStyle w:val="2"/>
        <w:spacing w:after="0" w:line="360" w:lineRule="auto"/>
        <w:ind w:left="0" w:firstLine="709"/>
        <w:jc w:val="both"/>
        <w:rPr>
          <w:sz w:val="27"/>
          <w:szCs w:val="27"/>
        </w:rPr>
      </w:pPr>
    </w:p>
    <w:p w:rsidR="00C646DE" w:rsidRPr="00233841" w:rsidRDefault="00C646DE" w:rsidP="00C646DE">
      <w:pPr>
        <w:pStyle w:val="2"/>
        <w:spacing w:after="0" w:line="360" w:lineRule="auto"/>
        <w:ind w:left="284" w:right="-125" w:hanging="284"/>
        <w:jc w:val="center"/>
        <w:rPr>
          <w:b/>
          <w:bCs/>
          <w:sz w:val="27"/>
          <w:szCs w:val="27"/>
        </w:rPr>
      </w:pPr>
      <w:r w:rsidRPr="00233841">
        <w:rPr>
          <w:b/>
          <w:bCs/>
          <w:sz w:val="27"/>
          <w:szCs w:val="27"/>
        </w:rPr>
        <w:t>установил:</w:t>
      </w:r>
    </w:p>
    <w:p w:rsidR="00C646DE" w:rsidRPr="00233841" w:rsidRDefault="00C646DE" w:rsidP="00C646DE">
      <w:pPr>
        <w:pStyle w:val="2"/>
        <w:spacing w:after="0" w:line="360" w:lineRule="auto"/>
        <w:ind w:left="284" w:right="-125" w:hanging="284"/>
        <w:jc w:val="center"/>
        <w:rPr>
          <w:b/>
          <w:bCs/>
          <w:sz w:val="27"/>
          <w:szCs w:val="27"/>
        </w:rPr>
      </w:pPr>
    </w:p>
    <w:p w:rsidR="00C646DE" w:rsidRPr="00233841" w:rsidRDefault="00C646DE" w:rsidP="00C646DE">
      <w:pPr>
        <w:pStyle w:val="21"/>
        <w:spacing w:after="0" w:line="336" w:lineRule="auto"/>
        <w:ind w:firstLine="708"/>
        <w:jc w:val="both"/>
        <w:rPr>
          <w:rFonts w:ascii="Times New Roman" w:hAnsi="Times New Roman"/>
          <w:sz w:val="27"/>
          <w:szCs w:val="27"/>
        </w:rPr>
      </w:pPr>
      <w:r w:rsidRPr="00233841">
        <w:rPr>
          <w:rFonts w:ascii="Times New Roman" w:hAnsi="Times New Roman"/>
          <w:sz w:val="27"/>
          <w:szCs w:val="27"/>
        </w:rPr>
        <w:t>1.</w:t>
      </w:r>
      <w:r w:rsidRPr="00233841">
        <w:rPr>
          <w:rFonts w:ascii="Times New Roman" w:hAnsi="Times New Roman"/>
          <w:sz w:val="27"/>
          <w:szCs w:val="27"/>
        </w:rPr>
        <w:tab/>
        <w:t xml:space="preserve">В Конституционный суд Республики Татарстан обратилась гражданка Л.Е. </w:t>
      </w:r>
      <w:proofErr w:type="spellStart"/>
      <w:r w:rsidRPr="00233841">
        <w:rPr>
          <w:rFonts w:ascii="Times New Roman" w:hAnsi="Times New Roman"/>
          <w:sz w:val="27"/>
          <w:szCs w:val="27"/>
        </w:rPr>
        <w:t>Колоярцева</w:t>
      </w:r>
      <w:proofErr w:type="spellEnd"/>
      <w:r w:rsidRPr="00233841">
        <w:rPr>
          <w:rFonts w:ascii="Times New Roman" w:hAnsi="Times New Roman"/>
          <w:sz w:val="27"/>
          <w:szCs w:val="27"/>
        </w:rPr>
        <w:t xml:space="preserve"> с жалобой на нарушение ее конституционных прав и свобод частью 4 статьи 11 Закона Республики Татарстан от 25 июня 2013 года </w:t>
      </w:r>
      <w:r>
        <w:rPr>
          <w:rFonts w:ascii="Times New Roman" w:hAnsi="Times New Roman"/>
          <w:sz w:val="27"/>
          <w:szCs w:val="27"/>
        </w:rPr>
        <w:br/>
      </w:r>
      <w:r w:rsidRPr="00233841">
        <w:rPr>
          <w:rFonts w:ascii="Times New Roman" w:hAnsi="Times New Roman"/>
          <w:sz w:val="27"/>
          <w:szCs w:val="27"/>
        </w:rPr>
        <w:t>№ 52-ЗРТ «Об организации проведения капитального ремонта общего имущества в многоквартирных домах в Республике Татарстан» (далее также — Закон Республики Татарстан).</w:t>
      </w:r>
    </w:p>
    <w:p w:rsidR="00C646DE" w:rsidRPr="00233841" w:rsidRDefault="00C646DE" w:rsidP="00C646DE">
      <w:pPr>
        <w:autoSpaceDE w:val="0"/>
        <w:autoSpaceDN w:val="0"/>
        <w:adjustRightInd w:val="0"/>
        <w:spacing w:after="0" w:line="360" w:lineRule="auto"/>
        <w:ind w:firstLine="709"/>
        <w:jc w:val="both"/>
        <w:rPr>
          <w:rFonts w:ascii="Times New Roman" w:eastAsiaTheme="minorHAnsi" w:hAnsi="Times New Roman"/>
          <w:sz w:val="27"/>
          <w:szCs w:val="27"/>
        </w:rPr>
      </w:pPr>
      <w:r w:rsidRPr="00233841">
        <w:rPr>
          <w:rFonts w:ascii="Times New Roman" w:hAnsi="Times New Roman"/>
          <w:sz w:val="27"/>
          <w:szCs w:val="27"/>
        </w:rPr>
        <w:t>Оспариваемая норма Закона Республики Татарстан предусматривает, что порядок</w:t>
      </w:r>
      <w:r w:rsidRPr="00233841">
        <w:rPr>
          <w:rFonts w:ascii="Times New Roman" w:eastAsiaTheme="minorHAnsi" w:hAnsi="Times New Roman"/>
          <w:sz w:val="27"/>
          <w:szCs w:val="27"/>
        </w:rPr>
        <w:t xml:space="preserve"> использования критериев определения очередности проведения капитального ремонта общего имущества в многоквартирных домах</w:t>
      </w:r>
      <w:r>
        <w:rPr>
          <w:rFonts w:ascii="Times New Roman" w:eastAsiaTheme="minorHAnsi" w:hAnsi="Times New Roman"/>
          <w:sz w:val="27"/>
          <w:szCs w:val="27"/>
        </w:rPr>
        <w:t xml:space="preserve"> (далее также </w:t>
      </w:r>
      <w:r>
        <w:rPr>
          <w:rFonts w:ascii="Times New Roman" w:eastAsiaTheme="minorHAnsi" w:hAnsi="Times New Roman"/>
          <w:sz w:val="27"/>
          <w:szCs w:val="27"/>
        </w:rPr>
        <w:lastRenderedPageBreak/>
        <w:t>— критерии)</w:t>
      </w:r>
      <w:r w:rsidRPr="00233841">
        <w:rPr>
          <w:rFonts w:ascii="Times New Roman" w:eastAsiaTheme="minorHAnsi" w:hAnsi="Times New Roman"/>
          <w:sz w:val="27"/>
          <w:szCs w:val="27"/>
        </w:rPr>
        <w:t xml:space="preserve">, указанных в </w:t>
      </w:r>
      <w:hyperlink r:id="rId7" w:history="1">
        <w:r w:rsidRPr="00233841">
          <w:rPr>
            <w:rFonts w:ascii="Times New Roman" w:eastAsiaTheme="minorHAnsi" w:hAnsi="Times New Roman"/>
            <w:sz w:val="27"/>
            <w:szCs w:val="27"/>
          </w:rPr>
          <w:t>части 3</w:t>
        </w:r>
      </w:hyperlink>
      <w:r w:rsidRPr="00233841">
        <w:rPr>
          <w:rFonts w:ascii="Times New Roman" w:eastAsiaTheme="minorHAnsi" w:hAnsi="Times New Roman"/>
          <w:sz w:val="27"/>
          <w:szCs w:val="27"/>
        </w:rPr>
        <w:t xml:space="preserve"> этой статьи, устанавливается Кабинетом Министров Республики Татарстан</w:t>
      </w:r>
      <w:r w:rsidR="00A24FF0">
        <w:rPr>
          <w:rFonts w:ascii="Times New Roman" w:eastAsiaTheme="minorHAnsi" w:hAnsi="Times New Roman"/>
          <w:sz w:val="27"/>
          <w:szCs w:val="27"/>
        </w:rPr>
        <w:t>.</w:t>
      </w:r>
      <w:r w:rsidRPr="00233841">
        <w:rPr>
          <w:rFonts w:ascii="Times New Roman" w:eastAsiaTheme="minorHAnsi" w:hAnsi="Times New Roman"/>
          <w:sz w:val="27"/>
          <w:szCs w:val="27"/>
        </w:rPr>
        <w:t xml:space="preserve"> </w:t>
      </w:r>
    </w:p>
    <w:p w:rsidR="00C646DE" w:rsidRPr="00233841" w:rsidRDefault="00C646DE" w:rsidP="00C646DE">
      <w:pPr>
        <w:pStyle w:val="21"/>
        <w:widowControl w:val="0"/>
        <w:spacing w:after="0" w:line="336" w:lineRule="auto"/>
        <w:ind w:firstLine="709"/>
        <w:jc w:val="both"/>
        <w:rPr>
          <w:rFonts w:ascii="Times New Roman" w:hAnsi="Times New Roman"/>
          <w:strike/>
          <w:sz w:val="27"/>
          <w:szCs w:val="27"/>
        </w:rPr>
      </w:pPr>
      <w:r w:rsidRPr="00233841">
        <w:rPr>
          <w:rFonts w:ascii="Times New Roman" w:hAnsi="Times New Roman"/>
          <w:sz w:val="27"/>
          <w:szCs w:val="27"/>
        </w:rPr>
        <w:t xml:space="preserve">Как следует из жалобы и приложенных к ней копий документов, гражданка Л.Е. </w:t>
      </w:r>
      <w:proofErr w:type="spellStart"/>
      <w:r w:rsidRPr="00233841">
        <w:rPr>
          <w:rFonts w:ascii="Times New Roman" w:hAnsi="Times New Roman"/>
          <w:sz w:val="27"/>
          <w:szCs w:val="27"/>
        </w:rPr>
        <w:t>Колоярцева</w:t>
      </w:r>
      <w:proofErr w:type="spellEnd"/>
      <w:r w:rsidRPr="00233841">
        <w:rPr>
          <w:rFonts w:ascii="Times New Roman" w:hAnsi="Times New Roman"/>
          <w:sz w:val="27"/>
          <w:szCs w:val="27"/>
        </w:rPr>
        <w:t xml:space="preserve"> проживает в многоквартирном доме 1964 года постройки, в котором, по ее утверждению, капитальный ремонт никогда не проводился. Данный многоквартирный дом был включен в Региональную программу капитального ремонта общего имущества в многоквартирных домах, расположенных на территории Республики Татарстан (далее также — региональная программа капитального ремонта), утвержденную постановлением Кабинета Министров Республики Татарстан от 31 декабря 2013 года № 11</w:t>
      </w:r>
      <w:r w:rsidR="00A24FF0">
        <w:rPr>
          <w:rFonts w:ascii="Times New Roman" w:hAnsi="Times New Roman"/>
          <w:sz w:val="27"/>
          <w:szCs w:val="27"/>
        </w:rPr>
        <w:t>46, со сроком реализации в 2014</w:t>
      </w:r>
      <w:r w:rsidRPr="00233841">
        <w:rPr>
          <w:rFonts w:ascii="Times New Roman" w:hAnsi="Times New Roman"/>
          <w:sz w:val="27"/>
          <w:szCs w:val="27"/>
        </w:rPr>
        <w:t>—2043 годах</w:t>
      </w:r>
      <w:r w:rsidR="00077DC2">
        <w:rPr>
          <w:rFonts w:ascii="Times New Roman" w:hAnsi="Times New Roman"/>
          <w:sz w:val="27"/>
          <w:szCs w:val="27"/>
        </w:rPr>
        <w:t>,</w:t>
      </w:r>
      <w:r w:rsidRPr="00233841">
        <w:rPr>
          <w:rFonts w:ascii="Times New Roman" w:hAnsi="Times New Roman"/>
          <w:sz w:val="27"/>
          <w:szCs w:val="27"/>
        </w:rPr>
        <w:t xml:space="preserve"> и капитальный ремонт в этом доме был запланирован на 2016 год. Однако, как указывает заявительница, постановлением Кабинета Министров Республики Татарстан от 6 октября 2016 год</w:t>
      </w:r>
      <w:r w:rsidR="00A24FF0">
        <w:rPr>
          <w:rFonts w:ascii="Times New Roman" w:hAnsi="Times New Roman"/>
          <w:sz w:val="27"/>
          <w:szCs w:val="27"/>
        </w:rPr>
        <w:t>а № 718 ее дом был исключен из к</w:t>
      </w:r>
      <w:r w:rsidRPr="00233841">
        <w:rPr>
          <w:rFonts w:ascii="Times New Roman" w:hAnsi="Times New Roman"/>
          <w:sz w:val="27"/>
          <w:szCs w:val="27"/>
        </w:rPr>
        <w:t xml:space="preserve">раткосрочного плана реализации региональной программы капитального ремонта в 2016 году. </w:t>
      </w:r>
    </w:p>
    <w:p w:rsidR="00C646DE" w:rsidRPr="00233841" w:rsidRDefault="00C646DE" w:rsidP="00C646DE">
      <w:pPr>
        <w:pStyle w:val="21"/>
        <w:widowControl w:val="0"/>
        <w:spacing w:after="0" w:line="336" w:lineRule="auto"/>
        <w:ind w:firstLine="709"/>
        <w:jc w:val="both"/>
        <w:rPr>
          <w:rFonts w:ascii="Times New Roman" w:hAnsi="Times New Roman"/>
          <w:sz w:val="27"/>
          <w:szCs w:val="27"/>
        </w:rPr>
      </w:pPr>
      <w:r w:rsidRPr="00233841">
        <w:rPr>
          <w:rFonts w:ascii="Times New Roman" w:hAnsi="Times New Roman"/>
          <w:sz w:val="27"/>
          <w:szCs w:val="27"/>
        </w:rPr>
        <w:t xml:space="preserve">Гражданка Л.Е. </w:t>
      </w:r>
      <w:proofErr w:type="spellStart"/>
      <w:r w:rsidRPr="00233841">
        <w:rPr>
          <w:rFonts w:ascii="Times New Roman" w:hAnsi="Times New Roman"/>
          <w:sz w:val="27"/>
          <w:szCs w:val="27"/>
        </w:rPr>
        <w:t>Колоярцева</w:t>
      </w:r>
      <w:proofErr w:type="spellEnd"/>
      <w:r w:rsidRPr="00233841">
        <w:rPr>
          <w:rFonts w:ascii="Times New Roman" w:hAnsi="Times New Roman"/>
          <w:sz w:val="27"/>
          <w:szCs w:val="27"/>
        </w:rPr>
        <w:t xml:space="preserve"> отмечает, что согласно части 3 статьи 168 Жилищного кодекса Российской Федерации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Во исполнение вышеназванного законоположения в части 3 статьи 11 Закона Республики Татарстан «Об организации проведения капитального ремонта общего имущества в многоквартирных домах в Республике Татарстан» перечислены соответствующие критерии. По ее мнению, такое регулирование нельзя считать установлением критериев в той форме, в которой оно предусмотрено Жилищным кодексом Российской Федерации, поскольку полномочия, переданные федеральным законодателем законодателю субъекта Российской Федерации, означают обязанность урегулировать в региональном законе весь механизм определения очередности, включая порядок использования критериев определения очередности. При этом в соответствии с частью 4 статьи 11 данного Закона Республики Татарстан Кабинету Министров Республики Татарстан предоставлено право на установление порядка использования указанных критериев определения очередности. На этом основании постановлением Кабинета Министров Республики Татарстан от 31 декабря 2013 года № 1132 утвержден Порядок использования критериев определения очередности проведения капитального ремонта общего имущества в многоквартирных домах в Республике Татарстан. </w:t>
      </w:r>
    </w:p>
    <w:p w:rsidR="00C646DE" w:rsidRPr="00233841" w:rsidRDefault="00C646DE" w:rsidP="00C646DE">
      <w:pPr>
        <w:pStyle w:val="21"/>
        <w:spacing w:after="0" w:line="336" w:lineRule="auto"/>
        <w:ind w:firstLine="708"/>
        <w:jc w:val="both"/>
        <w:rPr>
          <w:rFonts w:ascii="Times New Roman" w:hAnsi="Times New Roman"/>
          <w:sz w:val="27"/>
          <w:szCs w:val="27"/>
        </w:rPr>
      </w:pPr>
      <w:r w:rsidRPr="00233841">
        <w:rPr>
          <w:rFonts w:ascii="Times New Roman" w:hAnsi="Times New Roman"/>
          <w:sz w:val="27"/>
          <w:szCs w:val="27"/>
        </w:rPr>
        <w:t>Заявительница считает, что закрепление на подзаконном уровне порядка использования критериев определения очередности не согласуется с предписанием части 3 статьи 168 Жилищного кодекса Российской Федерации, предусматривающим их установление только законом субъекта Российской Федерации.</w:t>
      </w:r>
      <w:r w:rsidRPr="00233841">
        <w:rPr>
          <w:rFonts w:ascii="Times New Roman" w:hAnsi="Times New Roman"/>
          <w:b/>
          <w:sz w:val="27"/>
          <w:szCs w:val="27"/>
        </w:rPr>
        <w:t xml:space="preserve"> </w:t>
      </w:r>
      <w:r w:rsidRPr="00233841">
        <w:rPr>
          <w:rFonts w:ascii="Times New Roman" w:hAnsi="Times New Roman"/>
          <w:sz w:val="27"/>
          <w:szCs w:val="27"/>
        </w:rPr>
        <w:t xml:space="preserve">Подобного рода правовое регулирование, не предусмотренное федеральным законодателем, как она полагает, приводит к правовой неопределенности и нестабильности правоотношений и в конечном счете к нарушению ее конституционных прав и свобод. </w:t>
      </w:r>
    </w:p>
    <w:p w:rsidR="00C646DE" w:rsidRPr="00233841" w:rsidRDefault="00C646DE" w:rsidP="00C646DE">
      <w:pPr>
        <w:pStyle w:val="21"/>
        <w:spacing w:after="0" w:line="336" w:lineRule="auto"/>
        <w:ind w:firstLine="708"/>
        <w:jc w:val="both"/>
        <w:rPr>
          <w:rFonts w:ascii="Times New Roman" w:hAnsi="Times New Roman"/>
          <w:sz w:val="27"/>
          <w:szCs w:val="27"/>
        </w:rPr>
      </w:pPr>
      <w:r w:rsidRPr="00233841">
        <w:rPr>
          <w:rFonts w:ascii="Times New Roman" w:hAnsi="Times New Roman"/>
          <w:sz w:val="27"/>
          <w:szCs w:val="27"/>
        </w:rPr>
        <w:t xml:space="preserve">На основании изложенного гражданка Л.Е. </w:t>
      </w:r>
      <w:proofErr w:type="spellStart"/>
      <w:r w:rsidRPr="00233841">
        <w:rPr>
          <w:rFonts w:ascii="Times New Roman" w:hAnsi="Times New Roman"/>
          <w:sz w:val="27"/>
          <w:szCs w:val="27"/>
        </w:rPr>
        <w:t>Колоярцева</w:t>
      </w:r>
      <w:proofErr w:type="spellEnd"/>
      <w:r w:rsidRPr="00233841">
        <w:rPr>
          <w:rFonts w:ascii="Times New Roman" w:hAnsi="Times New Roman"/>
          <w:sz w:val="27"/>
          <w:szCs w:val="27"/>
        </w:rPr>
        <w:t xml:space="preserve"> просит Конституционный суд Республики Татарстан признать часть 4 статьи 11 Закона Республики Татарстан от 25 июня 2013 года № 52-ЗРТ</w:t>
      </w:r>
      <w:r>
        <w:rPr>
          <w:rFonts w:ascii="Times New Roman" w:hAnsi="Times New Roman"/>
          <w:sz w:val="27"/>
          <w:szCs w:val="27"/>
        </w:rPr>
        <w:t xml:space="preserve"> </w:t>
      </w:r>
      <w:r w:rsidRPr="00233841">
        <w:rPr>
          <w:rFonts w:ascii="Times New Roman" w:hAnsi="Times New Roman"/>
          <w:sz w:val="27"/>
          <w:szCs w:val="27"/>
        </w:rPr>
        <w:t>«Об организации проведения капитального ремонта общего имущества в многоквартирных домах в Республике Татарстан» не соответствующей статьям 2, 17 (часть вторая), 18 (часть вторая), 28 (части первая и вторая),</w:t>
      </w:r>
      <w:r>
        <w:rPr>
          <w:rFonts w:ascii="Times New Roman" w:hAnsi="Times New Roman"/>
          <w:sz w:val="27"/>
          <w:szCs w:val="27"/>
        </w:rPr>
        <w:t xml:space="preserve"> </w:t>
      </w:r>
      <w:r w:rsidRPr="00233841">
        <w:rPr>
          <w:rFonts w:ascii="Times New Roman" w:hAnsi="Times New Roman"/>
          <w:sz w:val="27"/>
          <w:szCs w:val="27"/>
        </w:rPr>
        <w:t xml:space="preserve">29 (часть третья) и 51 Конституции Республики Татарстан.  </w:t>
      </w:r>
    </w:p>
    <w:p w:rsidR="00C646DE" w:rsidRPr="00233841" w:rsidRDefault="00C646DE" w:rsidP="00C646DE">
      <w:pPr>
        <w:autoSpaceDE w:val="0"/>
        <w:autoSpaceDN w:val="0"/>
        <w:adjustRightInd w:val="0"/>
        <w:spacing w:after="0" w:line="360" w:lineRule="auto"/>
        <w:jc w:val="both"/>
        <w:rPr>
          <w:rFonts w:ascii="Times New Roman" w:eastAsiaTheme="minorHAnsi" w:hAnsi="Times New Roman"/>
          <w:b/>
          <w:sz w:val="27"/>
          <w:szCs w:val="27"/>
        </w:rPr>
      </w:pPr>
      <w:r w:rsidRPr="00233841">
        <w:rPr>
          <w:rFonts w:ascii="Times New Roman" w:hAnsi="Times New Roman"/>
          <w:spacing w:val="-6"/>
          <w:sz w:val="27"/>
          <w:szCs w:val="27"/>
        </w:rPr>
        <w:tab/>
        <w:t>2.</w:t>
      </w:r>
      <w:r w:rsidRPr="00233841">
        <w:rPr>
          <w:rFonts w:ascii="Times New Roman" w:hAnsi="Times New Roman"/>
          <w:spacing w:val="-6"/>
          <w:sz w:val="27"/>
          <w:szCs w:val="27"/>
        </w:rPr>
        <w:tab/>
      </w:r>
      <w:r w:rsidRPr="00233841">
        <w:rPr>
          <w:rFonts w:ascii="Times New Roman" w:eastAsiaTheme="minorHAnsi" w:hAnsi="Times New Roman"/>
          <w:sz w:val="27"/>
          <w:szCs w:val="27"/>
        </w:rPr>
        <w:t xml:space="preserve">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 </w:t>
      </w:r>
      <w:hyperlink r:id="rId8" w:history="1">
        <w:r w:rsidRPr="00233841">
          <w:rPr>
            <w:rFonts w:ascii="Times New Roman" w:eastAsiaTheme="minorHAnsi" w:hAnsi="Times New Roman"/>
            <w:sz w:val="27"/>
            <w:szCs w:val="27"/>
          </w:rPr>
          <w:t>(статья 72, пункт «к» части 1)</w:t>
        </w:r>
      </w:hyperlink>
      <w:r w:rsidRPr="00233841">
        <w:rPr>
          <w:rFonts w:ascii="Times New Roman" w:eastAsiaTheme="minorHAnsi" w:hAnsi="Times New Roman"/>
          <w:sz w:val="27"/>
          <w:szCs w:val="27"/>
        </w:rPr>
        <w:t xml:space="preserve">;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t>
      </w:r>
      <w:hyperlink r:id="rId9" w:history="1">
        <w:r w:rsidRPr="00233841">
          <w:rPr>
            <w:rFonts w:ascii="Times New Roman" w:eastAsiaTheme="minorHAnsi" w:hAnsi="Times New Roman"/>
            <w:sz w:val="27"/>
            <w:szCs w:val="27"/>
          </w:rPr>
          <w:t>(статья 76, часть 2)</w:t>
        </w:r>
      </w:hyperlink>
      <w:r w:rsidRPr="00233841">
        <w:rPr>
          <w:rFonts w:ascii="Times New Roman" w:eastAsiaTheme="minorHAnsi" w:hAnsi="Times New Roman"/>
          <w:sz w:val="27"/>
          <w:szCs w:val="27"/>
        </w:rPr>
        <w:t xml:space="preserve">. </w:t>
      </w:r>
    </w:p>
    <w:p w:rsidR="00C646DE" w:rsidRPr="00233841" w:rsidRDefault="00C646DE" w:rsidP="00C646DE">
      <w:pPr>
        <w:autoSpaceDE w:val="0"/>
        <w:autoSpaceDN w:val="0"/>
        <w:adjustRightInd w:val="0"/>
        <w:spacing w:after="0" w:line="360" w:lineRule="auto"/>
        <w:ind w:firstLine="709"/>
        <w:jc w:val="both"/>
        <w:rPr>
          <w:rFonts w:ascii="Times New Roman" w:eastAsiaTheme="minorHAnsi" w:hAnsi="Times New Roman"/>
          <w:sz w:val="27"/>
          <w:szCs w:val="27"/>
        </w:rPr>
      </w:pPr>
      <w:r w:rsidRPr="00233841">
        <w:rPr>
          <w:rFonts w:ascii="Times New Roman" w:eastAsiaTheme="minorHAnsi" w:hAnsi="Times New Roman"/>
          <w:sz w:val="27"/>
          <w:szCs w:val="27"/>
        </w:rPr>
        <w:t xml:space="preserve">Согласно взаимосвязанным положениям </w:t>
      </w:r>
      <w:hyperlink r:id="rId10" w:history="1">
        <w:r w:rsidRPr="00233841">
          <w:rPr>
            <w:rFonts w:ascii="Times New Roman" w:eastAsiaTheme="minorHAnsi" w:hAnsi="Times New Roman"/>
            <w:sz w:val="27"/>
            <w:szCs w:val="27"/>
          </w:rPr>
          <w:t>части 6 статьи 5</w:t>
        </w:r>
      </w:hyperlink>
      <w:r w:rsidRPr="00233841">
        <w:rPr>
          <w:rFonts w:ascii="Times New Roman" w:eastAsiaTheme="minorHAnsi" w:hAnsi="Times New Roman"/>
          <w:sz w:val="27"/>
          <w:szCs w:val="27"/>
        </w:rPr>
        <w:t>, статьи 167 и части 1  статьи 168  Жилищного кодекса Российской Федерации органы государственной власти субъектов Российской Федерации принимают законы и иные нормативные правовые акты, направленные на обеспечение</w:t>
      </w:r>
      <w:r>
        <w:rPr>
          <w:rFonts w:ascii="Times New Roman" w:eastAsiaTheme="minorHAnsi" w:hAnsi="Times New Roman"/>
          <w:sz w:val="27"/>
          <w:szCs w:val="27"/>
        </w:rPr>
        <w:t xml:space="preserve"> </w:t>
      </w:r>
      <w:r w:rsidRPr="00233841">
        <w:rPr>
          <w:rFonts w:ascii="Times New Roman" w:eastAsiaTheme="minorHAnsi" w:hAnsi="Times New Roman"/>
          <w:sz w:val="27"/>
          <w:szCs w:val="27"/>
        </w:rPr>
        <w:t>своевременного проведения капитального ремонта общего имущества в многоквартирных домах, расположенных на территории субъекта Российской Феде</w:t>
      </w:r>
      <w:r w:rsidR="00A24FF0">
        <w:rPr>
          <w:rFonts w:ascii="Times New Roman" w:eastAsiaTheme="minorHAnsi" w:hAnsi="Times New Roman"/>
          <w:sz w:val="27"/>
          <w:szCs w:val="27"/>
        </w:rPr>
        <w:t>рации, которыми устанавливаются</w:t>
      </w:r>
      <w:r w:rsidRPr="00233841">
        <w:rPr>
          <w:rFonts w:ascii="Times New Roman" w:eastAsiaTheme="minorHAnsi" w:hAnsi="Times New Roman"/>
          <w:sz w:val="27"/>
          <w:szCs w:val="27"/>
        </w:rPr>
        <w:t xml:space="preserve"> в том числе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 При этом в силу части 3 статьи 168 Жилищного кодекса Российской Федерации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646DE" w:rsidRPr="00233841" w:rsidRDefault="00C646DE" w:rsidP="00C646DE">
      <w:pPr>
        <w:autoSpaceDE w:val="0"/>
        <w:autoSpaceDN w:val="0"/>
        <w:adjustRightInd w:val="0"/>
        <w:spacing w:after="0" w:line="360" w:lineRule="auto"/>
        <w:ind w:firstLine="709"/>
        <w:jc w:val="both"/>
        <w:rPr>
          <w:rFonts w:ascii="Times New Roman" w:eastAsiaTheme="minorHAnsi" w:hAnsi="Times New Roman"/>
          <w:sz w:val="27"/>
          <w:szCs w:val="27"/>
        </w:rPr>
      </w:pPr>
      <w:r w:rsidRPr="00233841">
        <w:rPr>
          <w:rFonts w:ascii="Times New Roman" w:eastAsiaTheme="minorHAnsi" w:hAnsi="Times New Roman"/>
          <w:sz w:val="27"/>
          <w:szCs w:val="27"/>
        </w:rPr>
        <w:t xml:space="preserve">В Республике Татарстан обеспечение своевременного проведения капитального ремонта общего имущества в многоквартирных домах, расположенных на территории Республики Татарстан, осуществляется на основании </w:t>
      </w:r>
      <w:r w:rsidRPr="00233841">
        <w:rPr>
          <w:rFonts w:ascii="Times New Roman" w:hAnsi="Times New Roman"/>
          <w:sz w:val="27"/>
          <w:szCs w:val="27"/>
        </w:rPr>
        <w:t xml:space="preserve">Закона Республики Татарстан «Об организации проведения капитального ремонта общего имущества в многоквартирных домах в Республике Татарстан». Руководствуясь вышеуказанными положениями части 3 статьи 168 </w:t>
      </w:r>
      <w:r w:rsidRPr="00233841">
        <w:rPr>
          <w:rFonts w:ascii="Times New Roman" w:eastAsiaTheme="minorHAnsi" w:hAnsi="Times New Roman"/>
          <w:sz w:val="27"/>
          <w:szCs w:val="27"/>
        </w:rPr>
        <w:t xml:space="preserve">Жилищного кодекса Российской Федерации, республиканский законодатель в части 3 статьи 11 данного Закона Республики Татарстан установил </w:t>
      </w:r>
      <w:r w:rsidRPr="00233841">
        <w:rPr>
          <w:rFonts w:ascii="Times New Roman" w:hAnsi="Times New Roman"/>
          <w:sz w:val="27"/>
          <w:szCs w:val="27"/>
        </w:rPr>
        <w:t>критерии определения очередности проведения капитального ремонта общего имущества в многоквартирных домах: технические, организационные, финансовые, предусмотрев при этом, что порядок их использования устанавливается Кабинетом Министров Республики Татарстан (часть 4 статьи 11).</w:t>
      </w:r>
    </w:p>
    <w:p w:rsidR="00C646DE" w:rsidRPr="00233841" w:rsidRDefault="00C646DE" w:rsidP="00C646DE">
      <w:pPr>
        <w:autoSpaceDE w:val="0"/>
        <w:autoSpaceDN w:val="0"/>
        <w:adjustRightInd w:val="0"/>
        <w:spacing w:after="0" w:line="360" w:lineRule="auto"/>
        <w:ind w:firstLine="709"/>
        <w:jc w:val="both"/>
        <w:rPr>
          <w:rFonts w:ascii="Times New Roman" w:eastAsiaTheme="minorHAnsi" w:hAnsi="Times New Roman"/>
          <w:sz w:val="27"/>
          <w:szCs w:val="27"/>
        </w:rPr>
      </w:pPr>
      <w:r w:rsidRPr="00233841">
        <w:rPr>
          <w:rFonts w:ascii="Times New Roman" w:eastAsiaTheme="minorHAnsi" w:hAnsi="Times New Roman"/>
          <w:sz w:val="27"/>
          <w:szCs w:val="27"/>
        </w:rPr>
        <w:t xml:space="preserve">В рамках реализации полномочий, основанных на оспариваемом законодательном положении, Кабинет Министров </w:t>
      </w:r>
      <w:r w:rsidRPr="00233841">
        <w:rPr>
          <w:rFonts w:ascii="Times New Roman" w:hAnsi="Times New Roman"/>
          <w:sz w:val="27"/>
          <w:szCs w:val="27"/>
        </w:rPr>
        <w:t xml:space="preserve">Республики Татарстан </w:t>
      </w:r>
      <w:r w:rsidRPr="00233841">
        <w:rPr>
          <w:rFonts w:ascii="Times New Roman" w:eastAsiaTheme="minorHAnsi" w:hAnsi="Times New Roman"/>
          <w:sz w:val="27"/>
          <w:szCs w:val="27"/>
        </w:rPr>
        <w:t xml:space="preserve">постановлением от 31 декабря 2013 года № 1132 утвердил </w:t>
      </w:r>
      <w:hyperlink r:id="rId11" w:history="1">
        <w:r w:rsidRPr="00233841">
          <w:rPr>
            <w:rFonts w:ascii="Times New Roman" w:eastAsiaTheme="minorHAnsi" w:hAnsi="Times New Roman"/>
            <w:sz w:val="27"/>
            <w:szCs w:val="27"/>
          </w:rPr>
          <w:t>Порядок</w:t>
        </w:r>
      </w:hyperlink>
      <w:r w:rsidRPr="00233841">
        <w:rPr>
          <w:rFonts w:ascii="Times New Roman" w:eastAsiaTheme="minorHAnsi" w:hAnsi="Times New Roman"/>
          <w:sz w:val="27"/>
          <w:szCs w:val="27"/>
        </w:rPr>
        <w:t xml:space="preserve"> использования критериев определения очередности проведения капитального ремонта общего имущества в многоквартирных домах в Республике Татарстан, нацеленный на осуществление единого подхода к определению очередности проведения капитального ремонта общего имущества в многоквартирных домах в Республике Татарстан при формировании региональной программы капитального ремонта общего имущества в многоквартирных домах.</w:t>
      </w:r>
    </w:p>
    <w:p w:rsidR="00C646DE" w:rsidRPr="00233841" w:rsidRDefault="00C646DE" w:rsidP="00C646DE">
      <w:pPr>
        <w:autoSpaceDE w:val="0"/>
        <w:autoSpaceDN w:val="0"/>
        <w:adjustRightInd w:val="0"/>
        <w:spacing w:after="0" w:line="360" w:lineRule="auto"/>
        <w:ind w:firstLine="709"/>
        <w:jc w:val="both"/>
        <w:rPr>
          <w:rFonts w:ascii="Times New Roman" w:eastAsiaTheme="minorHAnsi" w:hAnsi="Times New Roman"/>
          <w:sz w:val="27"/>
          <w:szCs w:val="27"/>
        </w:rPr>
      </w:pPr>
      <w:r w:rsidRPr="00233841">
        <w:rPr>
          <w:rFonts w:ascii="Times New Roman" w:eastAsiaTheme="minorHAnsi" w:hAnsi="Times New Roman"/>
          <w:sz w:val="27"/>
          <w:szCs w:val="27"/>
        </w:rPr>
        <w:t>Оспариваемый За</w:t>
      </w:r>
      <w:r>
        <w:rPr>
          <w:rFonts w:ascii="Times New Roman" w:eastAsiaTheme="minorHAnsi" w:hAnsi="Times New Roman"/>
          <w:sz w:val="27"/>
          <w:szCs w:val="27"/>
        </w:rPr>
        <w:t>кон Республики Татарстан образуе</w:t>
      </w:r>
      <w:r w:rsidRPr="00233841">
        <w:rPr>
          <w:rFonts w:ascii="Times New Roman" w:eastAsiaTheme="minorHAnsi" w:hAnsi="Times New Roman"/>
          <w:sz w:val="27"/>
          <w:szCs w:val="27"/>
        </w:rPr>
        <w:t xml:space="preserve">т с вышеприведенным подзаконным актом единый нормативный комплекс, из содержания которого следует, что очередность проведения капитального ремонта при формировании региональной программы капитального ремонта определяется исходя из критериев, установленных </w:t>
      </w:r>
      <w:hyperlink r:id="rId12" w:history="1">
        <w:r w:rsidRPr="00233841">
          <w:rPr>
            <w:rFonts w:ascii="Times New Roman" w:eastAsiaTheme="minorHAnsi" w:hAnsi="Times New Roman"/>
            <w:sz w:val="27"/>
            <w:szCs w:val="27"/>
          </w:rPr>
          <w:t>частью 3 статьи 11</w:t>
        </w:r>
      </w:hyperlink>
      <w:r w:rsidRPr="00233841">
        <w:rPr>
          <w:rFonts w:ascii="Times New Roman" w:eastAsiaTheme="minorHAnsi" w:hAnsi="Times New Roman"/>
          <w:sz w:val="27"/>
          <w:szCs w:val="27"/>
        </w:rPr>
        <w:t xml:space="preserve"> данного Закона Республики Татарстан.</w:t>
      </w:r>
    </w:p>
    <w:p w:rsidR="00C646DE" w:rsidRPr="00233841" w:rsidRDefault="00C646DE" w:rsidP="00C646DE">
      <w:pPr>
        <w:widowControl w:val="0"/>
        <w:autoSpaceDE w:val="0"/>
        <w:autoSpaceDN w:val="0"/>
        <w:adjustRightInd w:val="0"/>
        <w:spacing w:after="0" w:line="360" w:lineRule="auto"/>
        <w:ind w:firstLine="709"/>
        <w:jc w:val="both"/>
        <w:rPr>
          <w:rFonts w:ascii="Times New Roman" w:eastAsiaTheme="minorHAnsi" w:hAnsi="Times New Roman"/>
          <w:sz w:val="27"/>
          <w:szCs w:val="27"/>
        </w:rPr>
      </w:pPr>
      <w:r w:rsidRPr="00233841">
        <w:rPr>
          <w:rFonts w:ascii="Times New Roman" w:eastAsiaTheme="minorHAnsi" w:hAnsi="Times New Roman"/>
          <w:sz w:val="27"/>
          <w:szCs w:val="27"/>
        </w:rPr>
        <w:t xml:space="preserve">Соответственно, то обстоятельство, что </w:t>
      </w:r>
      <w:hyperlink r:id="rId13" w:history="1">
        <w:r w:rsidRPr="00233841">
          <w:rPr>
            <w:rFonts w:ascii="Times New Roman" w:eastAsiaTheme="minorHAnsi" w:hAnsi="Times New Roman"/>
            <w:sz w:val="27"/>
            <w:szCs w:val="27"/>
          </w:rPr>
          <w:t>порядок</w:t>
        </w:r>
      </w:hyperlink>
      <w:r w:rsidRPr="00233841">
        <w:rPr>
          <w:rFonts w:ascii="Times New Roman" w:eastAsiaTheme="minorHAnsi" w:hAnsi="Times New Roman"/>
          <w:sz w:val="27"/>
          <w:szCs w:val="27"/>
        </w:rPr>
        <w:t xml:space="preserve"> использования критериев определения очередности проведения капитального ремонта общего имущества в многоквартирных домах в Республике Татарстан дается не в самом законе, а в подзаконном но</w:t>
      </w:r>
      <w:r w:rsidR="00A24FF0">
        <w:rPr>
          <w:rFonts w:ascii="Times New Roman" w:eastAsiaTheme="minorHAnsi" w:hAnsi="Times New Roman"/>
          <w:sz w:val="27"/>
          <w:szCs w:val="27"/>
        </w:rPr>
        <w:t>рмативном правовом акте, притом</w:t>
      </w:r>
      <w:r w:rsidRPr="00233841">
        <w:rPr>
          <w:rFonts w:ascii="Times New Roman" w:eastAsiaTheme="minorHAnsi" w:hAnsi="Times New Roman"/>
          <w:sz w:val="27"/>
          <w:szCs w:val="27"/>
        </w:rPr>
        <w:t xml:space="preserve"> что сами эти критерии закреплены непосредственно в Законе Республики Татарстан, не свидетельствует о </w:t>
      </w:r>
      <w:proofErr w:type="spellStart"/>
      <w:r w:rsidRPr="00233841">
        <w:rPr>
          <w:rFonts w:ascii="Times New Roman" w:eastAsiaTheme="minorHAnsi" w:hAnsi="Times New Roman"/>
          <w:sz w:val="27"/>
          <w:szCs w:val="27"/>
        </w:rPr>
        <w:t>неконституционности</w:t>
      </w:r>
      <w:proofErr w:type="spellEnd"/>
      <w:r w:rsidRPr="00233841">
        <w:rPr>
          <w:rFonts w:ascii="Times New Roman" w:eastAsiaTheme="minorHAnsi" w:hAnsi="Times New Roman"/>
          <w:sz w:val="27"/>
          <w:szCs w:val="27"/>
        </w:rPr>
        <w:t xml:space="preserve"> соответствующего правового регулирования, поскольку подзаконный акт в этом случае лишь конкретизирует уже установленное на законодательном уровне правовое регулирование.</w:t>
      </w:r>
    </w:p>
    <w:p w:rsidR="00C646DE" w:rsidRPr="00233841" w:rsidRDefault="00C646DE" w:rsidP="00C646DE">
      <w:pPr>
        <w:widowControl w:val="0"/>
        <w:autoSpaceDE w:val="0"/>
        <w:autoSpaceDN w:val="0"/>
        <w:adjustRightInd w:val="0"/>
        <w:spacing w:after="0" w:line="360" w:lineRule="auto"/>
        <w:ind w:firstLine="709"/>
        <w:jc w:val="both"/>
        <w:rPr>
          <w:rFonts w:ascii="Times New Roman" w:eastAsiaTheme="minorHAnsi" w:hAnsi="Times New Roman"/>
          <w:sz w:val="27"/>
          <w:szCs w:val="27"/>
        </w:rPr>
      </w:pPr>
      <w:r w:rsidRPr="00233841">
        <w:rPr>
          <w:rFonts w:ascii="Times New Roman" w:eastAsiaTheme="minorHAnsi" w:hAnsi="Times New Roman"/>
          <w:sz w:val="27"/>
          <w:szCs w:val="27"/>
        </w:rPr>
        <w:t>Таким образом, часть 4 статьи 11 Закона Республики Татарстан принята в пределах полномочий, предоставленных законодательному органу субъекта Российский Федерации в области жилищного законодательства, основана на приведенных выше положениях федерального законодательства,</w:t>
      </w:r>
      <w:r w:rsidRPr="002F21D9">
        <w:rPr>
          <w:rFonts w:ascii="Times New Roman" w:eastAsiaTheme="minorHAnsi" w:hAnsi="Times New Roman"/>
          <w:sz w:val="27"/>
          <w:szCs w:val="27"/>
        </w:rPr>
        <w:t xml:space="preserve"> </w:t>
      </w:r>
      <w:r w:rsidRPr="00233841">
        <w:rPr>
          <w:rFonts w:ascii="Times New Roman" w:eastAsiaTheme="minorHAnsi" w:hAnsi="Times New Roman"/>
          <w:sz w:val="27"/>
          <w:szCs w:val="27"/>
        </w:rPr>
        <w:t>не может рассматриваться как нарушающая конституционные права и свободы человека и гражданина, в том чи</w:t>
      </w:r>
      <w:r>
        <w:rPr>
          <w:rFonts w:ascii="Times New Roman" w:eastAsiaTheme="minorHAnsi" w:hAnsi="Times New Roman"/>
          <w:sz w:val="27"/>
          <w:szCs w:val="27"/>
        </w:rPr>
        <w:t>сле и заявительницы</w:t>
      </w:r>
      <w:r w:rsidR="00A24FF0">
        <w:rPr>
          <w:rFonts w:ascii="Times New Roman" w:eastAsiaTheme="minorHAnsi" w:hAnsi="Times New Roman"/>
          <w:sz w:val="27"/>
          <w:szCs w:val="27"/>
        </w:rPr>
        <w:t>,</w:t>
      </w:r>
      <w:r>
        <w:rPr>
          <w:rFonts w:ascii="Times New Roman" w:eastAsiaTheme="minorHAnsi" w:hAnsi="Times New Roman"/>
          <w:sz w:val="27"/>
          <w:szCs w:val="27"/>
        </w:rPr>
        <w:t xml:space="preserve"> и, следовательно,</w:t>
      </w:r>
      <w:r w:rsidRPr="00233841">
        <w:rPr>
          <w:rFonts w:ascii="Times New Roman" w:eastAsiaTheme="minorHAnsi" w:hAnsi="Times New Roman"/>
          <w:sz w:val="27"/>
          <w:szCs w:val="27"/>
        </w:rPr>
        <w:t xml:space="preserve"> не содержит неопределенности в вопросе о ее соответствии </w:t>
      </w:r>
      <w:hyperlink r:id="rId14" w:history="1">
        <w:r w:rsidRPr="00233841">
          <w:rPr>
            <w:rFonts w:ascii="Times New Roman" w:eastAsiaTheme="minorHAnsi" w:hAnsi="Times New Roman"/>
            <w:sz w:val="27"/>
            <w:szCs w:val="27"/>
          </w:rPr>
          <w:t>Конституции</w:t>
        </w:r>
      </w:hyperlink>
      <w:r w:rsidRPr="00233841">
        <w:rPr>
          <w:rFonts w:ascii="Times New Roman" w:eastAsiaTheme="minorHAnsi" w:hAnsi="Times New Roman"/>
          <w:sz w:val="27"/>
          <w:szCs w:val="27"/>
        </w:rPr>
        <w:t xml:space="preserve"> Республики Татарстан</w:t>
      </w:r>
      <w:r>
        <w:rPr>
          <w:rFonts w:ascii="Times New Roman" w:eastAsiaTheme="minorHAnsi" w:hAnsi="Times New Roman"/>
          <w:sz w:val="27"/>
          <w:szCs w:val="27"/>
        </w:rPr>
        <w:t>.</w:t>
      </w:r>
      <w:r w:rsidRPr="00233841">
        <w:rPr>
          <w:rFonts w:ascii="Times New Roman" w:eastAsiaTheme="minorHAnsi" w:hAnsi="Times New Roman"/>
          <w:sz w:val="27"/>
          <w:szCs w:val="27"/>
        </w:rPr>
        <w:t xml:space="preserve"> В связи с этим согласно </w:t>
      </w:r>
      <w:hyperlink r:id="rId15" w:history="1">
        <w:r w:rsidRPr="00233841">
          <w:rPr>
            <w:rFonts w:ascii="Times New Roman" w:eastAsiaTheme="minorHAnsi" w:hAnsi="Times New Roman"/>
            <w:sz w:val="27"/>
            <w:szCs w:val="27"/>
          </w:rPr>
          <w:t>пункту 2 части первой статьи 46</w:t>
        </w:r>
      </w:hyperlink>
      <w:r w:rsidRPr="00233841">
        <w:rPr>
          <w:rFonts w:ascii="Times New Roman" w:eastAsiaTheme="minorHAnsi" w:hAnsi="Times New Roman"/>
          <w:sz w:val="27"/>
          <w:szCs w:val="27"/>
        </w:rPr>
        <w:t xml:space="preserve"> во взаимосвязи с </w:t>
      </w:r>
      <w:hyperlink r:id="rId16" w:history="1">
        <w:r w:rsidRPr="00233841">
          <w:rPr>
            <w:rFonts w:ascii="Times New Roman" w:eastAsiaTheme="minorHAnsi" w:hAnsi="Times New Roman"/>
            <w:sz w:val="27"/>
            <w:szCs w:val="27"/>
          </w:rPr>
          <w:t>пунктом 1 части второй статьи 39</w:t>
        </w:r>
      </w:hyperlink>
      <w:r w:rsidRPr="00233841">
        <w:rPr>
          <w:rFonts w:ascii="Times New Roman" w:eastAsiaTheme="minorHAnsi" w:hAnsi="Times New Roman"/>
          <w:sz w:val="27"/>
          <w:szCs w:val="27"/>
        </w:rPr>
        <w:t xml:space="preserve"> Закона Республики Татарстан</w:t>
      </w:r>
      <w:r>
        <w:rPr>
          <w:rFonts w:ascii="Times New Roman" w:eastAsiaTheme="minorHAnsi" w:hAnsi="Times New Roman"/>
          <w:sz w:val="27"/>
          <w:szCs w:val="27"/>
        </w:rPr>
        <w:br/>
      </w:r>
      <w:r w:rsidRPr="00233841">
        <w:rPr>
          <w:rFonts w:ascii="Times New Roman" w:eastAsiaTheme="minorHAnsi" w:hAnsi="Times New Roman"/>
          <w:sz w:val="27"/>
          <w:szCs w:val="27"/>
        </w:rPr>
        <w:t xml:space="preserve">«О Конституционном суде Республики Татарстан» жалоба гражданки </w:t>
      </w:r>
      <w:r>
        <w:rPr>
          <w:rFonts w:ascii="Times New Roman" w:eastAsiaTheme="minorHAnsi" w:hAnsi="Times New Roman"/>
          <w:sz w:val="27"/>
          <w:szCs w:val="27"/>
        </w:rPr>
        <w:br/>
      </w:r>
      <w:r w:rsidRPr="00233841">
        <w:rPr>
          <w:rFonts w:ascii="Times New Roman" w:hAnsi="Times New Roman"/>
          <w:sz w:val="27"/>
          <w:szCs w:val="27"/>
        </w:rPr>
        <w:t xml:space="preserve">Л.Е. </w:t>
      </w:r>
      <w:proofErr w:type="spellStart"/>
      <w:r w:rsidRPr="00233841">
        <w:rPr>
          <w:rFonts w:ascii="Times New Roman" w:hAnsi="Times New Roman"/>
          <w:sz w:val="27"/>
          <w:szCs w:val="27"/>
        </w:rPr>
        <w:t>Колоярцевой</w:t>
      </w:r>
      <w:proofErr w:type="spellEnd"/>
      <w:r w:rsidRPr="00233841">
        <w:rPr>
          <w:rFonts w:ascii="Times New Roman" w:eastAsiaTheme="minorHAnsi" w:hAnsi="Times New Roman"/>
          <w:sz w:val="27"/>
          <w:szCs w:val="27"/>
        </w:rPr>
        <w:t xml:space="preserve"> не является допустимой. Внесение же целесообразных, с точки зрения заявительницы, изменений в оспариваемое правовое регулирование не входит в компетенцию Конституционного суда Республики Татарстан, как она определена </w:t>
      </w:r>
      <w:hyperlink r:id="rId17" w:history="1">
        <w:r w:rsidRPr="00233841">
          <w:rPr>
            <w:rFonts w:ascii="Times New Roman" w:eastAsiaTheme="minorHAnsi" w:hAnsi="Times New Roman"/>
            <w:sz w:val="27"/>
            <w:szCs w:val="27"/>
          </w:rPr>
          <w:t>статьей 109</w:t>
        </w:r>
      </w:hyperlink>
      <w:r w:rsidRPr="00233841">
        <w:rPr>
          <w:rFonts w:ascii="Times New Roman" w:eastAsiaTheme="minorHAnsi" w:hAnsi="Times New Roman"/>
          <w:sz w:val="27"/>
          <w:szCs w:val="27"/>
        </w:rPr>
        <w:t xml:space="preserve"> Конституции Республики Татарстан и </w:t>
      </w:r>
      <w:hyperlink r:id="rId18" w:history="1">
        <w:r w:rsidRPr="00233841">
          <w:rPr>
            <w:rFonts w:ascii="Times New Roman" w:eastAsiaTheme="minorHAnsi" w:hAnsi="Times New Roman"/>
            <w:sz w:val="27"/>
            <w:szCs w:val="27"/>
          </w:rPr>
          <w:t>статьей 3</w:t>
        </w:r>
      </w:hyperlink>
      <w:r w:rsidRPr="00233841">
        <w:rPr>
          <w:rFonts w:ascii="Times New Roman" w:eastAsiaTheme="minorHAnsi" w:hAnsi="Times New Roman"/>
          <w:sz w:val="27"/>
          <w:szCs w:val="27"/>
        </w:rPr>
        <w:t xml:space="preserve"> Закона Республики Татарстан</w:t>
      </w:r>
      <w:r>
        <w:rPr>
          <w:rFonts w:ascii="Times New Roman" w:eastAsiaTheme="minorHAnsi" w:hAnsi="Times New Roman"/>
          <w:sz w:val="27"/>
          <w:szCs w:val="27"/>
        </w:rPr>
        <w:t xml:space="preserve"> </w:t>
      </w:r>
      <w:r w:rsidRPr="00233841">
        <w:rPr>
          <w:rFonts w:ascii="Times New Roman" w:eastAsiaTheme="minorHAnsi" w:hAnsi="Times New Roman"/>
          <w:sz w:val="27"/>
          <w:szCs w:val="27"/>
        </w:rPr>
        <w:t>«О Конституционном суде Республики Татарстан».</w:t>
      </w:r>
    </w:p>
    <w:p w:rsidR="00C646DE" w:rsidRPr="00233841" w:rsidRDefault="00C646DE" w:rsidP="00C646DE">
      <w:pPr>
        <w:pStyle w:val="21"/>
        <w:spacing w:after="0" w:line="360" w:lineRule="auto"/>
        <w:jc w:val="both"/>
        <w:rPr>
          <w:rFonts w:ascii="Times New Roman" w:hAnsi="Times New Roman"/>
          <w:color w:val="000000"/>
          <w:sz w:val="27"/>
          <w:szCs w:val="27"/>
        </w:rPr>
      </w:pPr>
      <w:r w:rsidRPr="00233841">
        <w:rPr>
          <w:rFonts w:ascii="Times New Roman" w:eastAsiaTheme="minorHAnsi" w:hAnsi="Times New Roman"/>
          <w:sz w:val="27"/>
          <w:szCs w:val="27"/>
        </w:rPr>
        <w:tab/>
      </w:r>
      <w:r w:rsidRPr="00233841">
        <w:rPr>
          <w:rFonts w:ascii="Times New Roman" w:hAnsi="Times New Roman"/>
          <w:color w:val="000000"/>
          <w:sz w:val="27"/>
          <w:szCs w:val="27"/>
        </w:rPr>
        <w:t>На основании изложенного, руководствуясь статьей 3, пунктом 1 части второй статьи 39, пунктами 1 и 2 части первой статьи 46, частью пятой статьи 66, частями первой и второй статьи 67, статьями 69, 72, 73 и 101 Закона Республики Татарстан «О Конституционном суде Республики Татарстан», Конституционный суд Республики Татарстан</w:t>
      </w:r>
    </w:p>
    <w:p w:rsidR="00C646DE" w:rsidRPr="00233841" w:rsidRDefault="00C646DE" w:rsidP="00C646DE">
      <w:pPr>
        <w:pStyle w:val="21"/>
        <w:spacing w:after="0" w:line="360" w:lineRule="auto"/>
        <w:jc w:val="both"/>
        <w:rPr>
          <w:rFonts w:ascii="Times New Roman" w:eastAsiaTheme="minorHAnsi" w:hAnsi="Times New Roman"/>
          <w:sz w:val="27"/>
          <w:szCs w:val="27"/>
        </w:rPr>
      </w:pPr>
    </w:p>
    <w:p w:rsidR="00C646DE" w:rsidRPr="00233841" w:rsidRDefault="00C646DE" w:rsidP="00C646DE">
      <w:pPr>
        <w:widowControl w:val="0"/>
        <w:spacing w:after="0" w:line="360" w:lineRule="auto"/>
        <w:ind w:left="2832" w:hanging="2832"/>
        <w:jc w:val="center"/>
        <w:rPr>
          <w:rFonts w:ascii="Times New Roman" w:hAnsi="Times New Roman"/>
          <w:b/>
          <w:sz w:val="27"/>
          <w:szCs w:val="27"/>
          <w:lang w:eastAsia="ru-RU"/>
        </w:rPr>
      </w:pPr>
      <w:r w:rsidRPr="00233841">
        <w:rPr>
          <w:rFonts w:ascii="Times New Roman" w:hAnsi="Times New Roman"/>
          <w:b/>
          <w:sz w:val="27"/>
          <w:szCs w:val="27"/>
          <w:lang w:eastAsia="ru-RU"/>
        </w:rPr>
        <w:t>определил:</w:t>
      </w:r>
    </w:p>
    <w:p w:rsidR="00C646DE" w:rsidRPr="00233841" w:rsidRDefault="00C646DE" w:rsidP="00C646DE">
      <w:pPr>
        <w:widowControl w:val="0"/>
        <w:spacing w:after="0" w:line="360" w:lineRule="auto"/>
        <w:ind w:left="2832" w:hanging="2832"/>
        <w:jc w:val="center"/>
        <w:rPr>
          <w:rFonts w:ascii="Times New Roman" w:hAnsi="Times New Roman"/>
          <w:b/>
          <w:sz w:val="27"/>
          <w:szCs w:val="27"/>
          <w:lang w:eastAsia="ru-RU"/>
        </w:rPr>
      </w:pPr>
    </w:p>
    <w:p w:rsidR="00C646DE" w:rsidRPr="00233841" w:rsidRDefault="00C646DE" w:rsidP="00C646DE">
      <w:pPr>
        <w:pStyle w:val="21"/>
        <w:spacing w:after="0" w:line="360" w:lineRule="auto"/>
        <w:jc w:val="both"/>
        <w:rPr>
          <w:rFonts w:ascii="Times New Roman" w:eastAsiaTheme="minorHAnsi" w:hAnsi="Times New Roman"/>
          <w:sz w:val="27"/>
          <w:szCs w:val="27"/>
        </w:rPr>
      </w:pPr>
      <w:r w:rsidRPr="00233841">
        <w:rPr>
          <w:rFonts w:ascii="Times New Roman" w:eastAsiaTheme="minorHAnsi" w:hAnsi="Times New Roman"/>
          <w:sz w:val="27"/>
          <w:szCs w:val="27"/>
        </w:rPr>
        <w:tab/>
        <w:t>1.</w:t>
      </w:r>
      <w:r w:rsidRPr="00233841">
        <w:rPr>
          <w:rFonts w:ascii="Times New Roman" w:eastAsiaTheme="minorHAnsi" w:hAnsi="Times New Roman"/>
          <w:sz w:val="27"/>
          <w:szCs w:val="27"/>
        </w:rPr>
        <w:tab/>
        <w:t>Отказать в принятии к рассмотрению жалобы гражданки</w:t>
      </w:r>
      <w:r w:rsidRPr="00233841">
        <w:rPr>
          <w:rFonts w:ascii="Times New Roman" w:eastAsiaTheme="minorHAnsi" w:hAnsi="Times New Roman"/>
          <w:sz w:val="27"/>
          <w:szCs w:val="27"/>
        </w:rPr>
        <w:br/>
      </w:r>
      <w:r w:rsidRPr="00233841">
        <w:rPr>
          <w:rFonts w:ascii="Times New Roman" w:hAnsi="Times New Roman"/>
          <w:sz w:val="27"/>
          <w:szCs w:val="27"/>
        </w:rPr>
        <w:t xml:space="preserve">Л.Е. </w:t>
      </w:r>
      <w:proofErr w:type="spellStart"/>
      <w:r w:rsidRPr="00233841">
        <w:rPr>
          <w:rFonts w:ascii="Times New Roman" w:hAnsi="Times New Roman"/>
          <w:sz w:val="27"/>
          <w:szCs w:val="27"/>
        </w:rPr>
        <w:t>Колоярцевой</w:t>
      </w:r>
      <w:proofErr w:type="spellEnd"/>
      <w:r w:rsidRPr="00233841">
        <w:rPr>
          <w:rFonts w:ascii="Times New Roman" w:hAnsi="Times New Roman"/>
          <w:sz w:val="27"/>
          <w:szCs w:val="27"/>
        </w:rPr>
        <w:t xml:space="preserve"> на нарушение </w:t>
      </w:r>
      <w:proofErr w:type="spellStart"/>
      <w:r w:rsidRPr="00233841">
        <w:rPr>
          <w:rFonts w:ascii="Times New Roman" w:hAnsi="Times New Roman"/>
          <w:sz w:val="27"/>
          <w:szCs w:val="27"/>
        </w:rPr>
        <w:t>ее</w:t>
      </w:r>
      <w:proofErr w:type="spellEnd"/>
      <w:r w:rsidRPr="00233841">
        <w:rPr>
          <w:rFonts w:ascii="Times New Roman" w:hAnsi="Times New Roman"/>
          <w:sz w:val="27"/>
          <w:szCs w:val="27"/>
        </w:rPr>
        <w:t xml:space="preserve"> конституционных прав и свобод частью 4 статьи 11 Закона Республики Татарстан от 25 июня 2013 года № 52-ЗРТ </w:t>
      </w:r>
      <w:r w:rsidRPr="00233841">
        <w:rPr>
          <w:rFonts w:ascii="Times New Roman" w:hAnsi="Times New Roman"/>
          <w:sz w:val="27"/>
          <w:szCs w:val="27"/>
        </w:rPr>
        <w:br/>
        <w:t>«Об организации проведения капитального ремонта общего имущества в многоквартирных домах в Республике Татарстан»</w:t>
      </w:r>
      <w:r w:rsidRPr="00233841">
        <w:rPr>
          <w:rFonts w:ascii="Times New Roman" w:eastAsiaTheme="minorHAnsi" w:hAnsi="Times New Roman"/>
          <w:sz w:val="27"/>
          <w:szCs w:val="27"/>
        </w:rPr>
        <w:t xml:space="preserve">, поскольку жалоба в соответствии с установленными требованиями </w:t>
      </w:r>
      <w:hyperlink r:id="rId19" w:history="1">
        <w:r w:rsidRPr="00233841">
          <w:rPr>
            <w:rFonts w:ascii="Times New Roman" w:eastAsiaTheme="minorHAnsi" w:hAnsi="Times New Roman"/>
            <w:sz w:val="27"/>
            <w:szCs w:val="27"/>
          </w:rPr>
          <w:t>Закона</w:t>
        </w:r>
      </w:hyperlink>
      <w:r w:rsidRPr="00233841">
        <w:rPr>
          <w:rFonts w:ascii="Times New Roman" w:eastAsiaTheme="minorHAnsi" w:hAnsi="Times New Roman"/>
          <w:sz w:val="27"/>
          <w:szCs w:val="27"/>
        </w:rPr>
        <w:t xml:space="preserve"> Республики Татарстан</w:t>
      </w:r>
      <w:r>
        <w:rPr>
          <w:rFonts w:ascii="Times New Roman" w:eastAsiaTheme="minorHAnsi" w:hAnsi="Times New Roman"/>
          <w:sz w:val="27"/>
          <w:szCs w:val="27"/>
        </w:rPr>
        <w:br/>
      </w:r>
      <w:r w:rsidRPr="00233841">
        <w:rPr>
          <w:rFonts w:ascii="Times New Roman" w:eastAsiaTheme="minorHAnsi" w:hAnsi="Times New Roman"/>
          <w:sz w:val="27"/>
          <w:szCs w:val="27"/>
        </w:rPr>
        <w:t xml:space="preserve"> «О Конституционном суде Республики Татарстан» не является допустимой, а разрешение поставленного заявительницей вопроса Конституционному суду Республики Татарстан неподведомственно.</w:t>
      </w:r>
    </w:p>
    <w:p w:rsidR="00C646DE" w:rsidRPr="00233841" w:rsidRDefault="00C646DE" w:rsidP="00C646DE">
      <w:pPr>
        <w:tabs>
          <w:tab w:val="left" w:pos="0"/>
        </w:tabs>
        <w:spacing w:after="0" w:line="360" w:lineRule="auto"/>
        <w:ind w:firstLine="709"/>
        <w:jc w:val="both"/>
        <w:rPr>
          <w:rFonts w:ascii="Times New Roman" w:eastAsia="Times New Roman" w:hAnsi="Times New Roman"/>
          <w:sz w:val="27"/>
          <w:szCs w:val="27"/>
          <w:lang w:eastAsia="ru-RU"/>
        </w:rPr>
      </w:pPr>
      <w:r w:rsidRPr="00233841">
        <w:rPr>
          <w:rFonts w:ascii="Times New Roman" w:hAnsi="Times New Roman"/>
          <w:bCs/>
          <w:sz w:val="27"/>
          <w:szCs w:val="27"/>
        </w:rPr>
        <w:t xml:space="preserve">2. </w:t>
      </w:r>
      <w:r>
        <w:rPr>
          <w:rFonts w:ascii="Times New Roman" w:hAnsi="Times New Roman"/>
          <w:bCs/>
          <w:sz w:val="27"/>
          <w:szCs w:val="27"/>
        </w:rPr>
        <w:tab/>
      </w:r>
      <w:r w:rsidRPr="00233841">
        <w:rPr>
          <w:rFonts w:ascii="Times New Roman" w:hAnsi="Times New Roman"/>
          <w:bCs/>
          <w:sz w:val="27"/>
          <w:szCs w:val="27"/>
        </w:rPr>
        <w:t>Определение Конституционного суда Республики Татарстан по данной жалобе окончательно и обжалованию не подлежит.</w:t>
      </w:r>
    </w:p>
    <w:p w:rsidR="00C646DE" w:rsidRPr="00233841" w:rsidRDefault="00C646DE" w:rsidP="00C646DE">
      <w:pPr>
        <w:widowControl w:val="0"/>
        <w:spacing w:after="0" w:line="360" w:lineRule="auto"/>
        <w:ind w:firstLine="709"/>
        <w:jc w:val="both"/>
        <w:rPr>
          <w:rFonts w:ascii="Times New Roman" w:hAnsi="Times New Roman"/>
          <w:sz w:val="27"/>
          <w:szCs w:val="27"/>
        </w:rPr>
      </w:pPr>
      <w:r w:rsidRPr="00233841">
        <w:rPr>
          <w:rFonts w:ascii="Times New Roman" w:hAnsi="Times New Roman"/>
          <w:sz w:val="27"/>
          <w:szCs w:val="27"/>
        </w:rPr>
        <w:t xml:space="preserve">3. Копию настоящего Определения направить </w:t>
      </w:r>
      <w:r w:rsidRPr="00233841">
        <w:rPr>
          <w:rFonts w:ascii="Times New Roman" w:hAnsi="Times New Roman"/>
          <w:bCs/>
          <w:sz w:val="27"/>
          <w:szCs w:val="27"/>
        </w:rPr>
        <w:t>гражданке</w:t>
      </w:r>
      <w:r w:rsidRPr="00233841">
        <w:rPr>
          <w:rFonts w:ascii="Times New Roman" w:hAnsi="Times New Roman"/>
          <w:sz w:val="27"/>
          <w:szCs w:val="27"/>
        </w:rPr>
        <w:t xml:space="preserve"> </w:t>
      </w:r>
      <w:r w:rsidRPr="00233841">
        <w:rPr>
          <w:rFonts w:ascii="Times New Roman" w:hAnsi="Times New Roman"/>
          <w:sz w:val="27"/>
          <w:szCs w:val="27"/>
        </w:rPr>
        <w:br/>
        <w:t xml:space="preserve">Л.Е. </w:t>
      </w:r>
      <w:proofErr w:type="spellStart"/>
      <w:r w:rsidRPr="00233841">
        <w:rPr>
          <w:rFonts w:ascii="Times New Roman" w:hAnsi="Times New Roman"/>
          <w:sz w:val="27"/>
          <w:szCs w:val="27"/>
        </w:rPr>
        <w:t>Колоярцевой</w:t>
      </w:r>
      <w:proofErr w:type="spellEnd"/>
      <w:r w:rsidRPr="00233841">
        <w:rPr>
          <w:rFonts w:ascii="Times New Roman" w:hAnsi="Times New Roman"/>
          <w:bCs/>
          <w:sz w:val="27"/>
          <w:szCs w:val="27"/>
        </w:rPr>
        <w:t xml:space="preserve"> и в Государственный Совет </w:t>
      </w:r>
      <w:r w:rsidRPr="00233841">
        <w:rPr>
          <w:rFonts w:ascii="Times New Roman" w:hAnsi="Times New Roman"/>
          <w:sz w:val="27"/>
          <w:szCs w:val="27"/>
        </w:rPr>
        <w:t xml:space="preserve">Республики Татарстан. </w:t>
      </w:r>
    </w:p>
    <w:p w:rsidR="00C646DE" w:rsidRPr="00233841" w:rsidRDefault="00C646DE" w:rsidP="00C646DE">
      <w:pPr>
        <w:spacing w:after="0" w:line="360" w:lineRule="auto"/>
        <w:ind w:firstLine="709"/>
        <w:jc w:val="both"/>
        <w:rPr>
          <w:rFonts w:ascii="Times New Roman" w:hAnsi="Times New Roman"/>
          <w:sz w:val="27"/>
          <w:szCs w:val="27"/>
        </w:rPr>
      </w:pPr>
      <w:r w:rsidRPr="00233841">
        <w:rPr>
          <w:rFonts w:ascii="Times New Roman" w:hAnsi="Times New Roman"/>
          <w:sz w:val="27"/>
          <w:szCs w:val="27"/>
        </w:rPr>
        <w:t xml:space="preserve">4. </w:t>
      </w:r>
      <w:r>
        <w:rPr>
          <w:rFonts w:ascii="Times New Roman" w:hAnsi="Times New Roman"/>
          <w:sz w:val="27"/>
          <w:szCs w:val="27"/>
        </w:rPr>
        <w:tab/>
      </w:r>
      <w:r w:rsidRPr="00233841">
        <w:rPr>
          <w:rFonts w:ascii="Times New Roman" w:hAnsi="Times New Roman"/>
          <w:sz w:val="27"/>
          <w:szCs w:val="27"/>
        </w:rPr>
        <w:t>Настоящее Определение подлежит опубликованию в «Вестнике Конституционного суда Республики Татарстан».</w:t>
      </w:r>
    </w:p>
    <w:p w:rsidR="00C646DE" w:rsidRPr="00233841" w:rsidRDefault="00C646DE" w:rsidP="00C646DE">
      <w:pPr>
        <w:pStyle w:val="2"/>
        <w:spacing w:after="0" w:line="240" w:lineRule="auto"/>
        <w:ind w:left="0"/>
        <w:rPr>
          <w:b/>
          <w:sz w:val="27"/>
          <w:szCs w:val="27"/>
        </w:rPr>
      </w:pPr>
    </w:p>
    <w:p w:rsidR="00C646DE" w:rsidRPr="006D467C" w:rsidRDefault="00C646DE" w:rsidP="00C646DE">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34</w:t>
      </w:r>
      <w:r w:rsidRPr="006D467C">
        <w:rPr>
          <w:rFonts w:ascii="Times New Roman" w:eastAsia="Times New Roman" w:hAnsi="Times New Roman"/>
          <w:b/>
          <w:sz w:val="28"/>
          <w:szCs w:val="28"/>
          <w:lang w:eastAsia="ru-RU"/>
        </w:rPr>
        <w:t xml:space="preserve">-О                                      </w:t>
      </w:r>
      <w:r>
        <w:rPr>
          <w:rFonts w:ascii="Times New Roman" w:eastAsia="Times New Roman" w:hAnsi="Times New Roman"/>
          <w:b/>
          <w:sz w:val="28"/>
          <w:szCs w:val="28"/>
          <w:lang w:eastAsia="ru-RU"/>
        </w:rPr>
        <w:t xml:space="preserve">                              </w:t>
      </w:r>
      <w:r w:rsidRPr="006D467C">
        <w:rPr>
          <w:rFonts w:ascii="Times New Roman" w:eastAsia="Times New Roman" w:hAnsi="Times New Roman"/>
          <w:b/>
          <w:sz w:val="28"/>
          <w:szCs w:val="28"/>
          <w:lang w:eastAsia="ru-RU"/>
        </w:rPr>
        <w:t>Конституционный суд</w:t>
      </w:r>
    </w:p>
    <w:p w:rsidR="00C646DE" w:rsidRPr="006D467C" w:rsidRDefault="00C646DE" w:rsidP="00C646DE">
      <w:pPr>
        <w:spacing w:after="0" w:line="240" w:lineRule="auto"/>
        <w:ind w:firstLine="720"/>
        <w:rPr>
          <w:rFonts w:ascii="Times New Roman" w:eastAsia="Times New Roman" w:hAnsi="Times New Roman"/>
          <w:b/>
          <w:sz w:val="28"/>
          <w:szCs w:val="28"/>
          <w:lang w:eastAsia="ru-RU"/>
        </w:rPr>
      </w:pPr>
      <w:r w:rsidRPr="006D467C">
        <w:rPr>
          <w:rFonts w:ascii="Times New Roman" w:eastAsia="Times New Roman" w:hAnsi="Times New Roman"/>
          <w:b/>
          <w:sz w:val="28"/>
          <w:szCs w:val="28"/>
          <w:lang w:eastAsia="ru-RU"/>
        </w:rPr>
        <w:t xml:space="preserve">                                                                                 Республики Татарстан</w:t>
      </w:r>
    </w:p>
    <w:p w:rsidR="00C646DE" w:rsidRPr="006D467C" w:rsidRDefault="00C646DE" w:rsidP="00C646DE">
      <w:pPr>
        <w:spacing w:after="0" w:line="240" w:lineRule="auto"/>
        <w:rPr>
          <w:rFonts w:ascii="Times New Roman" w:eastAsia="Times New Roman" w:hAnsi="Times New Roman"/>
          <w:sz w:val="24"/>
          <w:szCs w:val="24"/>
          <w:lang w:eastAsia="ru-RU"/>
        </w:rPr>
      </w:pPr>
    </w:p>
    <w:p w:rsidR="00C646DE" w:rsidRPr="006D467C" w:rsidRDefault="00C646DE" w:rsidP="00C646DE">
      <w:pPr>
        <w:widowControl w:val="0"/>
        <w:tabs>
          <w:tab w:val="left" w:pos="6480"/>
          <w:tab w:val="left" w:pos="6960"/>
        </w:tabs>
        <w:spacing w:after="0" w:line="360" w:lineRule="auto"/>
        <w:ind w:firstLine="709"/>
        <w:rPr>
          <w:rFonts w:ascii="Times New Roman" w:eastAsia="Times New Roman" w:hAnsi="Times New Roman"/>
          <w:sz w:val="28"/>
          <w:szCs w:val="24"/>
          <w:lang w:eastAsia="ru-RU"/>
        </w:rPr>
      </w:pPr>
    </w:p>
    <w:p w:rsidR="00C646DE" w:rsidRPr="00067353" w:rsidRDefault="00C646DE" w:rsidP="00C646DE">
      <w:pPr>
        <w:spacing w:after="0" w:line="360" w:lineRule="auto"/>
        <w:ind w:firstLine="709"/>
        <w:jc w:val="both"/>
        <w:rPr>
          <w:rFonts w:ascii="Times New Roman" w:hAnsi="Times New Roman"/>
          <w:sz w:val="28"/>
          <w:szCs w:val="28"/>
        </w:rPr>
      </w:pPr>
    </w:p>
    <w:p w:rsidR="00AB01E4" w:rsidRDefault="00AB01E4"/>
    <w:sectPr w:rsidR="00AB01E4" w:rsidSect="001B420D">
      <w:headerReference w:type="default" r:id="rId2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7E" w:rsidRDefault="00CA2C7E">
      <w:pPr>
        <w:spacing w:after="0" w:line="240" w:lineRule="auto"/>
      </w:pPr>
      <w:r>
        <w:separator/>
      </w:r>
    </w:p>
  </w:endnote>
  <w:endnote w:type="continuationSeparator" w:id="0">
    <w:p w:rsidR="00CA2C7E" w:rsidRDefault="00CA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7E" w:rsidRDefault="00CA2C7E">
      <w:pPr>
        <w:spacing w:after="0" w:line="240" w:lineRule="auto"/>
      </w:pPr>
      <w:r>
        <w:separator/>
      </w:r>
    </w:p>
  </w:footnote>
  <w:footnote w:type="continuationSeparator" w:id="0">
    <w:p w:rsidR="00CA2C7E" w:rsidRDefault="00CA2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64" w:rsidRPr="00E510B7" w:rsidRDefault="00C646DE">
    <w:pPr>
      <w:pStyle w:val="a3"/>
      <w:jc w:val="center"/>
      <w:rPr>
        <w:rFonts w:ascii="Times New Roman" w:hAnsi="Times New Roman"/>
        <w:sz w:val="24"/>
        <w:szCs w:val="24"/>
      </w:rPr>
    </w:pPr>
    <w:r w:rsidRPr="00E510B7">
      <w:rPr>
        <w:rFonts w:ascii="Times New Roman" w:hAnsi="Times New Roman"/>
        <w:sz w:val="24"/>
        <w:szCs w:val="24"/>
      </w:rPr>
      <w:fldChar w:fldCharType="begin"/>
    </w:r>
    <w:r w:rsidRPr="00E510B7">
      <w:rPr>
        <w:rFonts w:ascii="Times New Roman" w:hAnsi="Times New Roman"/>
        <w:sz w:val="24"/>
        <w:szCs w:val="24"/>
      </w:rPr>
      <w:instrText>PAGE   \* MERGEFORMAT</w:instrText>
    </w:r>
    <w:r w:rsidRPr="00E510B7">
      <w:rPr>
        <w:rFonts w:ascii="Times New Roman" w:hAnsi="Times New Roman"/>
        <w:sz w:val="24"/>
        <w:szCs w:val="24"/>
      </w:rPr>
      <w:fldChar w:fldCharType="separate"/>
    </w:r>
    <w:r w:rsidR="008F570E">
      <w:rPr>
        <w:rFonts w:ascii="Times New Roman" w:hAnsi="Times New Roman"/>
        <w:noProof/>
        <w:sz w:val="24"/>
        <w:szCs w:val="24"/>
      </w:rPr>
      <w:t>6</w:t>
    </w:r>
    <w:r w:rsidRPr="00E510B7">
      <w:rPr>
        <w:rFonts w:ascii="Times New Roman" w:hAnsi="Times New Roman"/>
        <w:noProof/>
        <w:sz w:val="24"/>
        <w:szCs w:val="24"/>
      </w:rPr>
      <w:fldChar w:fldCharType="end"/>
    </w:r>
  </w:p>
  <w:p w:rsidR="00867C64" w:rsidRDefault="00CA2C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DE"/>
    <w:rsid w:val="00077DC2"/>
    <w:rsid w:val="004D6FE3"/>
    <w:rsid w:val="008F570E"/>
    <w:rsid w:val="00A24FF0"/>
    <w:rsid w:val="00AB01E4"/>
    <w:rsid w:val="00C646DE"/>
    <w:rsid w:val="00CA2C7E"/>
    <w:rsid w:val="00DC1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7D49-36C1-40A2-9D5F-696963ED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6D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46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46DE"/>
    <w:rPr>
      <w:rFonts w:ascii="Calibri" w:eastAsia="Calibri" w:hAnsi="Calibri" w:cs="Times New Roman"/>
    </w:rPr>
  </w:style>
  <w:style w:type="paragraph" w:styleId="2">
    <w:name w:val="Body Text Indent 2"/>
    <w:basedOn w:val="a"/>
    <w:link w:val="20"/>
    <w:uiPriority w:val="99"/>
    <w:rsid w:val="00C646D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C646DE"/>
    <w:rPr>
      <w:rFonts w:ascii="Times New Roman" w:eastAsia="Times New Roman" w:hAnsi="Times New Roman" w:cs="Times New Roman"/>
      <w:sz w:val="24"/>
      <w:szCs w:val="24"/>
      <w:lang w:eastAsia="ru-RU"/>
    </w:rPr>
  </w:style>
  <w:style w:type="paragraph" w:styleId="21">
    <w:name w:val="Body Text 2"/>
    <w:basedOn w:val="a"/>
    <w:link w:val="22"/>
    <w:uiPriority w:val="99"/>
    <w:rsid w:val="00C646DE"/>
    <w:pPr>
      <w:spacing w:after="120" w:line="480" w:lineRule="auto"/>
    </w:pPr>
  </w:style>
  <w:style w:type="character" w:customStyle="1" w:styleId="22">
    <w:name w:val="Основной текст 2 Знак"/>
    <w:basedOn w:val="a0"/>
    <w:link w:val="21"/>
    <w:uiPriority w:val="99"/>
    <w:rsid w:val="00C646DE"/>
    <w:rPr>
      <w:rFonts w:ascii="Calibri" w:eastAsia="Calibri" w:hAnsi="Calibri" w:cs="Times New Roman"/>
    </w:rPr>
  </w:style>
  <w:style w:type="paragraph" w:styleId="a5">
    <w:name w:val="Body Text Indent"/>
    <w:basedOn w:val="a"/>
    <w:link w:val="a6"/>
    <w:uiPriority w:val="99"/>
    <w:unhideWhenUsed/>
    <w:rsid w:val="00C646DE"/>
    <w:pPr>
      <w:spacing w:after="120"/>
      <w:ind w:left="283"/>
    </w:pPr>
  </w:style>
  <w:style w:type="character" w:customStyle="1" w:styleId="a6">
    <w:name w:val="Основной текст с отступом Знак"/>
    <w:basedOn w:val="a0"/>
    <w:link w:val="a5"/>
    <w:uiPriority w:val="99"/>
    <w:rsid w:val="00C646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ABC3C24459DEF83B99A8CECCFE207F48805D51204DB9975ECD16E5A2E1CA2A7809488D57EpAA5K" TargetMode="External"/><Relationship Id="rId13" Type="http://schemas.openxmlformats.org/officeDocument/2006/relationships/hyperlink" Target="consultantplus://offline/ref=84104E426E5D3FA095775AD9E18B37D2DDA49C387F533B8AA682343BBD5C83DECB0F6C6B69730A488F05FB9EF5AF30C2E99D57583E4F78C30787DDmEb6K" TargetMode="External"/><Relationship Id="rId18" Type="http://schemas.openxmlformats.org/officeDocument/2006/relationships/hyperlink" Target="consultantplus://offline/ref=063F0B3AC68C4DB604D808DF8EF7C7830D8748883F76447B54CBB3B17CB550E445CEDF47F721BF734B8F7Cl5X8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D26591037829D6BE8E5845C1102A135D84FD2D2412B521E9D52BF19561C3E39E1D59A20F4CA27DD02A9A267a9GEM" TargetMode="External"/><Relationship Id="rId12" Type="http://schemas.openxmlformats.org/officeDocument/2006/relationships/hyperlink" Target="consultantplus://offline/ref=6E524570FC9F636AEED445D424BCF75E10C849F8F95F4FB7762A78AEC2882F1B0EF3020A7E0D64622E6CA423530A9FFD449DD257F2D924080CE572C0z41AK" TargetMode="External"/><Relationship Id="rId17" Type="http://schemas.openxmlformats.org/officeDocument/2006/relationships/hyperlink" Target="consultantplus://offline/ref=063F0B3AC68C4DB604D808DF8EF7C7830D8748883F76447B54CBB3B17CB550E445CEDF47F721BF734B897Dl5XBM" TargetMode="External"/><Relationship Id="rId2" Type="http://schemas.openxmlformats.org/officeDocument/2006/relationships/settings" Target="settings.xml"/><Relationship Id="rId16" Type="http://schemas.openxmlformats.org/officeDocument/2006/relationships/hyperlink" Target="consultantplus://offline/ref=063F0B3AC68C4DB604D808DF8EF7C7830D8748883F76447B54CBB3B17CB550E445CEDF47F721BF734B8975l5XC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4104E426E5D3FA095775AD9E18B37D2DDA49C387F533B8AA682343BBD5C83DECB0F6C6B69730A488F05FB9EF5AF30C2E99D57583E4F78C30787DDmEb6K" TargetMode="External"/><Relationship Id="rId5" Type="http://schemas.openxmlformats.org/officeDocument/2006/relationships/endnotes" Target="endnotes.xml"/><Relationship Id="rId15" Type="http://schemas.openxmlformats.org/officeDocument/2006/relationships/hyperlink" Target="consultantplus://offline/ref=063F0B3AC68C4DB604D808DF8EF7C7830D8748883F76447B54CBB3B17CB550E445CEDF47F721BF734B8D75l5XCM" TargetMode="External"/><Relationship Id="rId10" Type="http://schemas.openxmlformats.org/officeDocument/2006/relationships/hyperlink" Target="consultantplus://offline/ref=A1F1001E7DD9697950981ED780574D1F220F478543931C215F0D82629D5A9FC76CAF82B84C75AA35A5FF3E797607EEDC4C77F6975DE66D71O7nDG" TargetMode="External"/><Relationship Id="rId19" Type="http://schemas.openxmlformats.org/officeDocument/2006/relationships/hyperlink" Target="consultantplus://offline/ref=0595FBBD25C45C9F1AAB4E268E0D06442F31AA7656BC1832DBF6216C2576D01D70EF7BL" TargetMode="External"/><Relationship Id="rId4" Type="http://schemas.openxmlformats.org/officeDocument/2006/relationships/footnotes" Target="footnotes.xml"/><Relationship Id="rId9" Type="http://schemas.openxmlformats.org/officeDocument/2006/relationships/hyperlink" Target="consultantplus://offline/ref=FB0ABC3C24459DEF83B99A8CECCFE207F48805D51204DB9975ECD16E5A2E1CA2A7809488D476pAA7K" TargetMode="External"/><Relationship Id="rId14" Type="http://schemas.openxmlformats.org/officeDocument/2006/relationships/hyperlink" Target="consultantplus://offline/ref=063F0B3AC68C4DB604D808DF8EF7C7830D874888317A477B5CCBB3B17CB550E4l4X5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2018-12-14T10:20:00Z</dcterms:created>
  <dcterms:modified xsi:type="dcterms:W3CDTF">2018-12-14T10:20:00Z</dcterms:modified>
</cp:coreProperties>
</file>