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1" w:rsidRPr="00AF3D49" w:rsidRDefault="002F140C" w:rsidP="002F140C">
      <w:pPr>
        <w:ind w:firstLine="709"/>
        <w:jc w:val="center"/>
        <w:rPr>
          <w:rFonts w:ascii="Calibri" w:eastAsia="Calibri" w:hAnsi="Calibri" w:cs="Times New Roman"/>
          <w:sz w:val="27"/>
          <w:szCs w:val="27"/>
        </w:rPr>
      </w:pPr>
      <w:r w:rsidRPr="00A970E0">
        <w:rPr>
          <w:noProof/>
          <w:lang w:eastAsia="ru-RU"/>
        </w:rPr>
        <w:drawing>
          <wp:inline distT="0" distB="0" distL="0" distR="0" wp14:anchorId="101F29D8" wp14:editId="1695064F">
            <wp:extent cx="2484120" cy="1508760"/>
            <wp:effectExtent l="0" t="0" r="0" b="0"/>
            <wp:docPr id="1"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5B05C8" w:rsidRPr="00AF3D49" w:rsidRDefault="005B05C8" w:rsidP="00292DA6">
      <w:pPr>
        <w:autoSpaceDE w:val="0"/>
        <w:autoSpaceDN w:val="0"/>
        <w:adjustRightInd w:val="0"/>
        <w:spacing w:after="0" w:line="240" w:lineRule="auto"/>
        <w:jc w:val="both"/>
        <w:rPr>
          <w:rFonts w:ascii="Times New Roman" w:eastAsia="Calibri" w:hAnsi="Times New Roman" w:cs="Times New Roman"/>
          <w:b/>
          <w:bCs/>
          <w:sz w:val="27"/>
          <w:szCs w:val="27"/>
        </w:rPr>
      </w:pPr>
      <w:bookmarkStart w:id="0" w:name="_GoBack"/>
      <w:bookmarkEnd w:id="0"/>
    </w:p>
    <w:p w:rsidR="00292DA6" w:rsidRPr="00AF3D49" w:rsidRDefault="0067236B" w:rsidP="00292DA6">
      <w:pPr>
        <w:autoSpaceDE w:val="0"/>
        <w:autoSpaceDN w:val="0"/>
        <w:adjustRightInd w:val="0"/>
        <w:spacing w:after="0" w:line="240" w:lineRule="auto"/>
        <w:jc w:val="both"/>
        <w:rPr>
          <w:rFonts w:ascii="Times New Roman" w:eastAsia="Calibri" w:hAnsi="Times New Roman" w:cs="Times New Roman"/>
          <w:b/>
          <w:bCs/>
          <w:sz w:val="27"/>
          <w:szCs w:val="27"/>
          <w:lang w:eastAsia="ru-RU"/>
        </w:rPr>
      </w:pPr>
      <w:r w:rsidRPr="00AF3D49">
        <w:rPr>
          <w:rFonts w:ascii="Times New Roman" w:eastAsia="Calibri" w:hAnsi="Times New Roman" w:cs="Times New Roman"/>
          <w:b/>
          <w:bCs/>
          <w:sz w:val="27"/>
          <w:szCs w:val="27"/>
        </w:rPr>
        <w:t>о</w:t>
      </w:r>
      <w:r w:rsidR="00D86689" w:rsidRPr="00AF3D49">
        <w:rPr>
          <w:rFonts w:ascii="Times New Roman" w:eastAsia="Calibri" w:hAnsi="Times New Roman" w:cs="Times New Roman"/>
          <w:b/>
          <w:bCs/>
          <w:sz w:val="27"/>
          <w:szCs w:val="27"/>
        </w:rPr>
        <w:t>б отказе в принятии к рассмотрению</w:t>
      </w:r>
      <w:r w:rsidR="00033983" w:rsidRPr="00AF3D49">
        <w:rPr>
          <w:rFonts w:ascii="Times New Roman" w:eastAsia="Calibri" w:hAnsi="Times New Roman" w:cs="Times New Roman"/>
          <w:b/>
          <w:bCs/>
          <w:sz w:val="27"/>
          <w:szCs w:val="27"/>
        </w:rPr>
        <w:t xml:space="preserve"> жалоб</w:t>
      </w:r>
      <w:r w:rsidR="00D86689" w:rsidRPr="00AF3D49">
        <w:rPr>
          <w:rFonts w:ascii="Times New Roman" w:eastAsia="Calibri" w:hAnsi="Times New Roman" w:cs="Times New Roman"/>
          <w:b/>
          <w:bCs/>
          <w:sz w:val="27"/>
          <w:szCs w:val="27"/>
        </w:rPr>
        <w:t>ы</w:t>
      </w:r>
      <w:r w:rsidR="000912A2" w:rsidRPr="00AF3D49">
        <w:rPr>
          <w:rFonts w:ascii="Times New Roman" w:eastAsia="Calibri" w:hAnsi="Times New Roman" w:cs="Times New Roman"/>
          <w:b/>
          <w:bCs/>
          <w:sz w:val="27"/>
          <w:szCs w:val="27"/>
        </w:rPr>
        <w:t xml:space="preserve"> </w:t>
      </w:r>
      <w:r w:rsidR="00292DA6" w:rsidRPr="00AF3D49">
        <w:rPr>
          <w:rFonts w:ascii="Times New Roman" w:eastAsia="Calibri" w:hAnsi="Times New Roman" w:cs="Times New Roman"/>
          <w:b/>
          <w:sz w:val="27"/>
          <w:szCs w:val="27"/>
        </w:rPr>
        <w:t>гражданки</w:t>
      </w:r>
      <w:r w:rsidR="001508A8" w:rsidRPr="00AF3D49">
        <w:rPr>
          <w:rFonts w:ascii="Times New Roman" w:eastAsia="Calibri" w:hAnsi="Times New Roman" w:cs="Times New Roman"/>
          <w:b/>
          <w:sz w:val="27"/>
          <w:szCs w:val="27"/>
        </w:rPr>
        <w:br/>
      </w:r>
      <w:r w:rsidR="003E68BA" w:rsidRPr="00AF3D49">
        <w:rPr>
          <w:rFonts w:ascii="Times New Roman" w:eastAsia="Times New Roman" w:hAnsi="Times New Roman" w:cs="Times New Roman"/>
          <w:b/>
          <w:spacing w:val="-6"/>
          <w:sz w:val="27"/>
          <w:szCs w:val="27"/>
          <w:lang w:eastAsia="ru-RU"/>
        </w:rPr>
        <w:t xml:space="preserve">Р.Ф. </w:t>
      </w:r>
      <w:proofErr w:type="spellStart"/>
      <w:r w:rsidR="003E68BA" w:rsidRPr="00AF3D49">
        <w:rPr>
          <w:rFonts w:ascii="Times New Roman" w:eastAsia="Times New Roman" w:hAnsi="Times New Roman" w:cs="Times New Roman"/>
          <w:b/>
          <w:spacing w:val="-6"/>
          <w:sz w:val="27"/>
          <w:szCs w:val="27"/>
          <w:lang w:eastAsia="ru-RU"/>
        </w:rPr>
        <w:t>Айнулловой</w:t>
      </w:r>
      <w:proofErr w:type="spellEnd"/>
      <w:r w:rsidR="003E68BA" w:rsidRPr="00AF3D49">
        <w:rPr>
          <w:rFonts w:ascii="Times New Roman" w:eastAsia="Times New Roman" w:hAnsi="Times New Roman" w:cs="Times New Roman"/>
          <w:b/>
          <w:spacing w:val="-6"/>
          <w:sz w:val="27"/>
          <w:szCs w:val="27"/>
          <w:lang w:eastAsia="ru-RU"/>
        </w:rPr>
        <w:t xml:space="preserve"> на нарушение конституционных прав и свобод пунктом 1 статьи 8.2 Закона Республики Татарстан от 8 декабря 2004 года № 63-ЗРТ</w:t>
      </w:r>
      <w:r w:rsidR="005B05C8">
        <w:rPr>
          <w:rFonts w:ascii="Times New Roman" w:eastAsia="Times New Roman" w:hAnsi="Times New Roman" w:cs="Times New Roman"/>
          <w:b/>
          <w:spacing w:val="-6"/>
          <w:sz w:val="27"/>
          <w:szCs w:val="27"/>
          <w:lang w:eastAsia="ru-RU"/>
        </w:rPr>
        <w:br/>
      </w:r>
      <w:r w:rsidR="003E68BA" w:rsidRPr="00AF3D49">
        <w:rPr>
          <w:rFonts w:ascii="Times New Roman" w:eastAsia="Times New Roman" w:hAnsi="Times New Roman" w:cs="Times New Roman"/>
          <w:b/>
          <w:spacing w:val="-6"/>
          <w:sz w:val="27"/>
          <w:szCs w:val="27"/>
          <w:lang w:eastAsia="ru-RU"/>
        </w:rPr>
        <w:t>«Об адресной социальной поддержке населения в Республике Татарстан»</w:t>
      </w:r>
      <w:r w:rsidR="003E68BA" w:rsidRPr="00AF3D49">
        <w:rPr>
          <w:rFonts w:ascii="Times New Roman" w:eastAsia="Times New Roman" w:hAnsi="Times New Roman" w:cs="Times New Roman"/>
          <w:b/>
          <w:spacing w:val="-6"/>
          <w:sz w:val="27"/>
          <w:szCs w:val="27"/>
          <w:lang w:eastAsia="ru-RU"/>
        </w:rPr>
        <w:br/>
        <w:t xml:space="preserve">(в редакции </w:t>
      </w:r>
      <w:r w:rsidR="003E68BA" w:rsidRPr="00AF3D49">
        <w:rPr>
          <w:rFonts w:ascii="Times New Roman" w:eastAsia="Calibri" w:hAnsi="Times New Roman" w:cs="Times New Roman"/>
          <w:b/>
          <w:bCs/>
          <w:sz w:val="27"/>
          <w:szCs w:val="27"/>
          <w:lang w:eastAsia="ru-RU"/>
        </w:rPr>
        <w:t>Закона Республики Татарстан от 5 декабря 2015 года</w:t>
      </w:r>
      <w:r w:rsidR="003E68BA" w:rsidRPr="00AF3D49">
        <w:rPr>
          <w:rFonts w:ascii="Times New Roman" w:eastAsia="Calibri" w:hAnsi="Times New Roman" w:cs="Times New Roman"/>
          <w:b/>
          <w:bCs/>
          <w:sz w:val="27"/>
          <w:szCs w:val="27"/>
          <w:lang w:eastAsia="ru-RU"/>
        </w:rPr>
        <w:br/>
        <w:t>№ 100-ЗРТ)</w:t>
      </w:r>
    </w:p>
    <w:p w:rsidR="000912A2" w:rsidRPr="00AF3D49" w:rsidRDefault="000912A2" w:rsidP="0011678C">
      <w:pPr>
        <w:pStyle w:val="a3"/>
        <w:spacing w:after="0" w:line="240" w:lineRule="auto"/>
        <w:ind w:left="0"/>
        <w:jc w:val="both"/>
        <w:rPr>
          <w:rFonts w:ascii="Times New Roman" w:hAnsi="Times New Roman" w:cs="Times New Roman"/>
          <w:b/>
          <w:sz w:val="27"/>
          <w:szCs w:val="27"/>
        </w:rPr>
      </w:pPr>
    </w:p>
    <w:p w:rsidR="000912A2" w:rsidRPr="00AF3D49" w:rsidRDefault="000912A2" w:rsidP="004C1042">
      <w:pPr>
        <w:widowControl w:val="0"/>
        <w:tabs>
          <w:tab w:val="left" w:pos="5812"/>
        </w:tabs>
        <w:spacing w:line="360" w:lineRule="auto"/>
        <w:jc w:val="both"/>
        <w:rPr>
          <w:rFonts w:ascii="Times New Roman" w:eastAsia="Calibri" w:hAnsi="Times New Roman" w:cs="Times New Roman"/>
          <w:sz w:val="27"/>
          <w:szCs w:val="27"/>
        </w:rPr>
      </w:pPr>
      <w:r w:rsidRPr="00AF3D49">
        <w:rPr>
          <w:rFonts w:ascii="Times New Roman" w:eastAsia="Calibri" w:hAnsi="Times New Roman" w:cs="Times New Roman"/>
          <w:sz w:val="27"/>
          <w:szCs w:val="27"/>
        </w:rPr>
        <w:t xml:space="preserve">город Казань                        </w:t>
      </w:r>
      <w:r w:rsidR="00BB67BE" w:rsidRPr="00AF3D49">
        <w:rPr>
          <w:rFonts w:ascii="Times New Roman" w:eastAsia="Calibri" w:hAnsi="Times New Roman" w:cs="Times New Roman"/>
          <w:sz w:val="27"/>
          <w:szCs w:val="27"/>
        </w:rPr>
        <w:t xml:space="preserve">                 </w:t>
      </w:r>
      <w:r w:rsidR="007B717D" w:rsidRPr="00AF3D49">
        <w:rPr>
          <w:rFonts w:ascii="Times New Roman" w:eastAsia="Calibri" w:hAnsi="Times New Roman" w:cs="Times New Roman"/>
          <w:sz w:val="27"/>
          <w:szCs w:val="27"/>
        </w:rPr>
        <w:t xml:space="preserve"> </w:t>
      </w:r>
      <w:r w:rsidRPr="00AF3D49">
        <w:rPr>
          <w:rFonts w:ascii="Times New Roman" w:eastAsia="Calibri" w:hAnsi="Times New Roman" w:cs="Times New Roman"/>
          <w:sz w:val="27"/>
          <w:szCs w:val="27"/>
        </w:rPr>
        <w:t xml:space="preserve">   </w:t>
      </w:r>
      <w:r w:rsidR="00E80212" w:rsidRPr="00AF3D49">
        <w:rPr>
          <w:rFonts w:ascii="Times New Roman" w:eastAsia="Calibri" w:hAnsi="Times New Roman" w:cs="Times New Roman"/>
          <w:sz w:val="27"/>
          <w:szCs w:val="27"/>
        </w:rPr>
        <w:t xml:space="preserve">  </w:t>
      </w:r>
      <w:r w:rsidR="00A716E5" w:rsidRPr="00AF3D49">
        <w:rPr>
          <w:rFonts w:ascii="Times New Roman" w:eastAsia="Calibri" w:hAnsi="Times New Roman" w:cs="Times New Roman"/>
          <w:sz w:val="27"/>
          <w:szCs w:val="27"/>
        </w:rPr>
        <w:t xml:space="preserve"> </w:t>
      </w:r>
      <w:r w:rsidR="005B7D5A" w:rsidRPr="00AF3D49">
        <w:rPr>
          <w:rFonts w:ascii="Times New Roman" w:eastAsia="Calibri" w:hAnsi="Times New Roman" w:cs="Times New Roman"/>
          <w:sz w:val="27"/>
          <w:szCs w:val="27"/>
        </w:rPr>
        <w:t xml:space="preserve"> </w:t>
      </w:r>
      <w:r w:rsidR="005B05C8">
        <w:rPr>
          <w:rFonts w:ascii="Times New Roman" w:eastAsia="Calibri" w:hAnsi="Times New Roman" w:cs="Times New Roman"/>
          <w:sz w:val="27"/>
          <w:szCs w:val="27"/>
        </w:rPr>
        <w:t xml:space="preserve">                     </w:t>
      </w:r>
      <w:r w:rsidR="005B7D5A" w:rsidRPr="00AF3D49">
        <w:rPr>
          <w:rFonts w:ascii="Times New Roman" w:eastAsia="Calibri" w:hAnsi="Times New Roman" w:cs="Times New Roman"/>
          <w:sz w:val="27"/>
          <w:szCs w:val="27"/>
        </w:rPr>
        <w:t xml:space="preserve">    </w:t>
      </w:r>
      <w:r w:rsidR="004F0F81" w:rsidRPr="00AF3D49">
        <w:rPr>
          <w:rFonts w:ascii="Times New Roman" w:eastAsia="Calibri" w:hAnsi="Times New Roman" w:cs="Times New Roman"/>
          <w:sz w:val="27"/>
          <w:szCs w:val="27"/>
        </w:rPr>
        <w:t xml:space="preserve"> </w:t>
      </w:r>
      <w:r w:rsidR="00E42852" w:rsidRPr="00AF3D49">
        <w:rPr>
          <w:rFonts w:ascii="Times New Roman" w:eastAsia="Calibri" w:hAnsi="Times New Roman" w:cs="Times New Roman"/>
          <w:sz w:val="27"/>
          <w:szCs w:val="27"/>
        </w:rPr>
        <w:t xml:space="preserve">  </w:t>
      </w:r>
      <w:r w:rsidR="00E80212" w:rsidRPr="00AF3D49">
        <w:rPr>
          <w:rFonts w:ascii="Times New Roman" w:eastAsia="Calibri" w:hAnsi="Times New Roman" w:cs="Times New Roman"/>
          <w:sz w:val="27"/>
          <w:szCs w:val="27"/>
        </w:rPr>
        <w:t xml:space="preserve"> </w:t>
      </w:r>
      <w:r w:rsidR="005B05C8">
        <w:rPr>
          <w:rFonts w:ascii="Times New Roman" w:eastAsia="Calibri" w:hAnsi="Times New Roman" w:cs="Times New Roman"/>
          <w:sz w:val="27"/>
          <w:szCs w:val="27"/>
        </w:rPr>
        <w:t>28 сентября</w:t>
      </w:r>
      <w:r w:rsidRPr="00AF3D49">
        <w:rPr>
          <w:rFonts w:ascii="Times New Roman" w:eastAsia="Calibri" w:hAnsi="Times New Roman" w:cs="Times New Roman"/>
          <w:sz w:val="27"/>
          <w:szCs w:val="27"/>
        </w:rPr>
        <w:t xml:space="preserve"> 201</w:t>
      </w:r>
      <w:r w:rsidR="00306E67" w:rsidRPr="00AF3D49">
        <w:rPr>
          <w:rFonts w:ascii="Times New Roman" w:eastAsia="Calibri" w:hAnsi="Times New Roman" w:cs="Times New Roman"/>
          <w:sz w:val="27"/>
          <w:szCs w:val="27"/>
        </w:rPr>
        <w:t>8</w:t>
      </w:r>
      <w:r w:rsidRPr="00AF3D49">
        <w:rPr>
          <w:rFonts w:ascii="Times New Roman" w:eastAsia="Calibri" w:hAnsi="Times New Roman" w:cs="Times New Roman"/>
          <w:sz w:val="27"/>
          <w:szCs w:val="27"/>
        </w:rPr>
        <w:t xml:space="preserve"> года</w:t>
      </w:r>
    </w:p>
    <w:p w:rsidR="000912A2" w:rsidRPr="00AF3D49" w:rsidRDefault="000912A2" w:rsidP="00BD2012">
      <w:pPr>
        <w:widowControl w:val="0"/>
        <w:spacing w:after="0" w:line="360" w:lineRule="auto"/>
        <w:ind w:firstLine="709"/>
        <w:jc w:val="both"/>
        <w:rPr>
          <w:rFonts w:ascii="Times New Roman" w:eastAsia="Calibri" w:hAnsi="Times New Roman" w:cs="Times New Roman"/>
          <w:sz w:val="27"/>
          <w:szCs w:val="27"/>
        </w:rPr>
      </w:pPr>
      <w:r w:rsidRPr="00AF3D49">
        <w:rPr>
          <w:rFonts w:ascii="Times New Roman" w:eastAsia="Calibri" w:hAnsi="Times New Roman" w:cs="Times New Roman"/>
          <w:sz w:val="27"/>
          <w:szCs w:val="27"/>
        </w:rPr>
        <w:t xml:space="preserve">Конституционный суд Республики Татарстан в составе Председателя                 Ф.Г. </w:t>
      </w:r>
      <w:proofErr w:type="spellStart"/>
      <w:r w:rsidRPr="00AF3D49">
        <w:rPr>
          <w:rFonts w:ascii="Times New Roman" w:eastAsia="Calibri" w:hAnsi="Times New Roman" w:cs="Times New Roman"/>
          <w:sz w:val="27"/>
          <w:szCs w:val="27"/>
        </w:rPr>
        <w:t>Хуснутдинова</w:t>
      </w:r>
      <w:proofErr w:type="spellEnd"/>
      <w:r w:rsidRPr="00AF3D49">
        <w:rPr>
          <w:rFonts w:ascii="Times New Roman" w:eastAsia="Calibri" w:hAnsi="Times New Roman" w:cs="Times New Roman"/>
          <w:sz w:val="27"/>
          <w:szCs w:val="27"/>
        </w:rPr>
        <w:t xml:space="preserve">, судей </w:t>
      </w:r>
      <w:r w:rsidR="00306E67" w:rsidRPr="00AF3D49">
        <w:rPr>
          <w:rFonts w:ascii="Times New Roman" w:eastAsia="Calibri" w:hAnsi="Times New Roman" w:cs="Times New Roman"/>
          <w:sz w:val="27"/>
          <w:szCs w:val="27"/>
        </w:rPr>
        <w:t xml:space="preserve">Ф.Р. Волковой, </w:t>
      </w:r>
      <w:r w:rsidRPr="00AF3D49">
        <w:rPr>
          <w:rFonts w:ascii="Times New Roman" w:eastAsia="Calibri" w:hAnsi="Times New Roman" w:cs="Times New Roman"/>
          <w:sz w:val="27"/>
          <w:szCs w:val="27"/>
        </w:rPr>
        <w:t>Л.В. Кузьминой,</w:t>
      </w:r>
      <w:r w:rsidR="00791B0F" w:rsidRPr="00AF3D49">
        <w:rPr>
          <w:rFonts w:ascii="Times New Roman" w:eastAsia="Calibri" w:hAnsi="Times New Roman" w:cs="Times New Roman"/>
          <w:sz w:val="27"/>
          <w:szCs w:val="27"/>
        </w:rPr>
        <w:br/>
      </w:r>
      <w:r w:rsidR="00292DA6" w:rsidRPr="00AF3D49">
        <w:rPr>
          <w:rFonts w:ascii="Times New Roman" w:eastAsia="Calibri" w:hAnsi="Times New Roman" w:cs="Times New Roman"/>
          <w:sz w:val="27"/>
          <w:szCs w:val="27"/>
        </w:rPr>
        <w:t xml:space="preserve">Э.М. Мустафиной, </w:t>
      </w:r>
      <w:r w:rsidRPr="00AF3D49">
        <w:rPr>
          <w:rFonts w:ascii="Times New Roman" w:eastAsia="Calibri" w:hAnsi="Times New Roman" w:cs="Times New Roman"/>
          <w:sz w:val="27"/>
          <w:szCs w:val="27"/>
        </w:rPr>
        <w:t xml:space="preserve">Р.А. </w:t>
      </w:r>
      <w:proofErr w:type="spellStart"/>
      <w:r w:rsidRPr="00AF3D49">
        <w:rPr>
          <w:rFonts w:ascii="Times New Roman" w:eastAsia="Calibri" w:hAnsi="Times New Roman" w:cs="Times New Roman"/>
          <w:sz w:val="27"/>
          <w:szCs w:val="27"/>
        </w:rPr>
        <w:t>Сахиевой</w:t>
      </w:r>
      <w:proofErr w:type="spellEnd"/>
      <w:r w:rsidRPr="00AF3D49">
        <w:rPr>
          <w:rFonts w:ascii="Times New Roman" w:eastAsia="Calibri" w:hAnsi="Times New Roman" w:cs="Times New Roman"/>
          <w:sz w:val="27"/>
          <w:szCs w:val="27"/>
        </w:rPr>
        <w:t xml:space="preserve">, А.Р. </w:t>
      </w:r>
      <w:proofErr w:type="spellStart"/>
      <w:r w:rsidRPr="00AF3D49">
        <w:rPr>
          <w:rFonts w:ascii="Times New Roman" w:eastAsia="Calibri" w:hAnsi="Times New Roman" w:cs="Times New Roman"/>
          <w:sz w:val="27"/>
          <w:szCs w:val="27"/>
        </w:rPr>
        <w:t>Шакараева</w:t>
      </w:r>
      <w:proofErr w:type="spellEnd"/>
      <w:r w:rsidRPr="00AF3D49">
        <w:rPr>
          <w:rFonts w:ascii="Times New Roman" w:eastAsia="Calibri" w:hAnsi="Times New Roman" w:cs="Times New Roman"/>
          <w:sz w:val="27"/>
          <w:szCs w:val="27"/>
        </w:rPr>
        <w:t>,</w:t>
      </w:r>
    </w:p>
    <w:p w:rsidR="00D86689" w:rsidRPr="00AF3D49" w:rsidRDefault="00D86689" w:rsidP="00D86689">
      <w:pPr>
        <w:widowControl w:val="0"/>
        <w:spacing w:after="0" w:line="360" w:lineRule="auto"/>
        <w:ind w:firstLine="709"/>
        <w:jc w:val="both"/>
        <w:rPr>
          <w:rFonts w:ascii="Times New Roman" w:eastAsia="Calibri" w:hAnsi="Times New Roman" w:cs="Times New Roman"/>
          <w:sz w:val="27"/>
          <w:szCs w:val="27"/>
        </w:rPr>
      </w:pPr>
      <w:r w:rsidRPr="00AF3D49">
        <w:rPr>
          <w:rFonts w:ascii="Times New Roman" w:eastAsia="Calibri" w:hAnsi="Times New Roman" w:cs="Times New Roman"/>
          <w:sz w:val="27"/>
          <w:szCs w:val="27"/>
        </w:rPr>
        <w:t xml:space="preserve">заслушав в судебном заседании заключение судьи Л.В. Кузьминой, проводившей на основании статьи 44 Закона Республики Татарстан </w:t>
      </w:r>
      <w:r w:rsidRPr="00AF3D49">
        <w:rPr>
          <w:rFonts w:ascii="Times New Roman" w:eastAsia="Calibri" w:hAnsi="Times New Roman" w:cs="Times New Roman"/>
          <w:sz w:val="27"/>
          <w:szCs w:val="27"/>
        </w:rPr>
        <w:br/>
        <w:t xml:space="preserve">«О Конституционном суде Республики Татарстан» предварительное изучение жалобы гражданки </w:t>
      </w:r>
      <w:r w:rsidR="00DA124F" w:rsidRPr="00AF3D49">
        <w:rPr>
          <w:rFonts w:ascii="Times New Roman" w:eastAsia="Calibri" w:hAnsi="Times New Roman" w:cs="Times New Roman"/>
          <w:sz w:val="27"/>
          <w:szCs w:val="27"/>
        </w:rPr>
        <w:t xml:space="preserve">Р.Ф. </w:t>
      </w:r>
      <w:proofErr w:type="spellStart"/>
      <w:r w:rsidR="00DA124F" w:rsidRPr="00AF3D49">
        <w:rPr>
          <w:rFonts w:ascii="Times New Roman" w:eastAsia="Calibri" w:hAnsi="Times New Roman" w:cs="Times New Roman"/>
          <w:sz w:val="27"/>
          <w:szCs w:val="27"/>
        </w:rPr>
        <w:t>Айнулловой</w:t>
      </w:r>
      <w:proofErr w:type="spellEnd"/>
      <w:r w:rsidR="00870605" w:rsidRPr="00AF3D49">
        <w:rPr>
          <w:rFonts w:ascii="Times New Roman" w:eastAsia="Calibri" w:hAnsi="Times New Roman" w:cs="Times New Roman"/>
          <w:sz w:val="27"/>
          <w:szCs w:val="27"/>
        </w:rPr>
        <w:t>,</w:t>
      </w:r>
    </w:p>
    <w:p w:rsidR="00085BC8" w:rsidRPr="00AF3D49" w:rsidRDefault="00085BC8" w:rsidP="00BD2012">
      <w:pPr>
        <w:spacing w:line="360" w:lineRule="auto"/>
        <w:ind w:firstLine="709"/>
        <w:jc w:val="center"/>
        <w:rPr>
          <w:rFonts w:ascii="Times New Roman" w:eastAsia="Calibri" w:hAnsi="Times New Roman" w:cs="Times New Roman"/>
          <w:b/>
          <w:bCs/>
          <w:sz w:val="27"/>
          <w:szCs w:val="27"/>
        </w:rPr>
      </w:pPr>
    </w:p>
    <w:p w:rsidR="000912A2" w:rsidRPr="00AF3D49" w:rsidRDefault="000912A2" w:rsidP="00BD2012">
      <w:pPr>
        <w:spacing w:line="360" w:lineRule="auto"/>
        <w:ind w:firstLine="709"/>
        <w:jc w:val="center"/>
        <w:rPr>
          <w:rFonts w:ascii="Times New Roman" w:eastAsia="Calibri" w:hAnsi="Times New Roman" w:cs="Times New Roman"/>
          <w:b/>
          <w:bCs/>
          <w:sz w:val="27"/>
          <w:szCs w:val="27"/>
        </w:rPr>
      </w:pPr>
      <w:r w:rsidRPr="00AF3D49">
        <w:rPr>
          <w:rFonts w:ascii="Times New Roman" w:eastAsia="Calibri" w:hAnsi="Times New Roman" w:cs="Times New Roman"/>
          <w:b/>
          <w:bCs/>
          <w:sz w:val="27"/>
          <w:szCs w:val="27"/>
        </w:rPr>
        <w:t>установил:</w:t>
      </w:r>
    </w:p>
    <w:p w:rsidR="00DA124F" w:rsidRPr="00AF3D49" w:rsidRDefault="00DA124F" w:rsidP="00DA124F">
      <w:pPr>
        <w:numPr>
          <w:ilvl w:val="0"/>
          <w:numId w:val="5"/>
        </w:numPr>
        <w:spacing w:after="0" w:line="360" w:lineRule="auto"/>
        <w:ind w:left="0" w:firstLine="709"/>
        <w:contextualSpacing/>
        <w:jc w:val="both"/>
        <w:rPr>
          <w:rFonts w:ascii="Times New Roman" w:eastAsia="Times New Roman" w:hAnsi="Times New Roman" w:cs="Times New Roman"/>
          <w:spacing w:val="-6"/>
          <w:sz w:val="27"/>
          <w:szCs w:val="27"/>
          <w:lang w:eastAsia="ru-RU"/>
        </w:rPr>
      </w:pPr>
      <w:r w:rsidRPr="00AF3D49">
        <w:rPr>
          <w:rFonts w:ascii="Times New Roman" w:eastAsia="Calibri" w:hAnsi="Times New Roman" w:cs="Times New Roman"/>
          <w:sz w:val="27"/>
          <w:szCs w:val="27"/>
        </w:rPr>
        <w:t xml:space="preserve">В Конституционный суд Республики Татарстан </w:t>
      </w:r>
      <w:r w:rsidRPr="00AF3D49">
        <w:rPr>
          <w:rFonts w:ascii="Times New Roman" w:eastAsia="Calibri" w:hAnsi="Times New Roman" w:cs="Times New Roman"/>
          <w:spacing w:val="-6"/>
          <w:sz w:val="27"/>
          <w:szCs w:val="27"/>
        </w:rPr>
        <w:t xml:space="preserve">обратилась гражданка Р.Ф. </w:t>
      </w:r>
      <w:proofErr w:type="spellStart"/>
      <w:r w:rsidRPr="00AF3D49">
        <w:rPr>
          <w:rFonts w:ascii="Times New Roman" w:eastAsia="Calibri" w:hAnsi="Times New Roman" w:cs="Times New Roman"/>
          <w:spacing w:val="-6"/>
          <w:sz w:val="27"/>
          <w:szCs w:val="27"/>
        </w:rPr>
        <w:t>Айнуллова</w:t>
      </w:r>
      <w:proofErr w:type="spellEnd"/>
      <w:r w:rsidRPr="00AF3D49">
        <w:rPr>
          <w:rFonts w:ascii="Times New Roman" w:eastAsia="Calibri" w:hAnsi="Times New Roman" w:cs="Times New Roman"/>
          <w:spacing w:val="-6"/>
          <w:sz w:val="27"/>
          <w:szCs w:val="27"/>
        </w:rPr>
        <w:t xml:space="preserve">, действующая в интересах своей несовершеннолетней дочери, </w:t>
      </w:r>
      <w:r w:rsidRPr="00AF3D49">
        <w:rPr>
          <w:rFonts w:ascii="Times New Roman" w:eastAsia="Times New Roman" w:hAnsi="Times New Roman" w:cs="Times New Roman"/>
          <w:spacing w:val="-6"/>
          <w:sz w:val="27"/>
          <w:szCs w:val="27"/>
          <w:lang w:eastAsia="ru-RU"/>
        </w:rPr>
        <w:t xml:space="preserve">с жалобой на нарушение конституционных прав и свобод пунктом 1 статьи 8.2 Закона Республики Татарстан от 8 декабря 2004 года № 63-ЗРТ «Об адресной социальной поддержке населения в Республике Татарстан» (в редакции </w:t>
      </w:r>
      <w:r w:rsidRPr="00AF3D49">
        <w:rPr>
          <w:rFonts w:ascii="Times New Roman" w:eastAsia="Times New Roman" w:hAnsi="Times New Roman" w:cs="Times New Roman"/>
          <w:bCs/>
          <w:sz w:val="27"/>
          <w:szCs w:val="27"/>
          <w:lang w:eastAsia="ru-RU"/>
        </w:rPr>
        <w:t xml:space="preserve">Закона Республики Татарстан от 5 декабря 2015 года № 100-ЗРТ) (далее </w:t>
      </w:r>
      <w:proofErr w:type="gramStart"/>
      <w:r w:rsidRPr="00AF3D49">
        <w:rPr>
          <w:rFonts w:ascii="Times New Roman" w:eastAsia="Times New Roman" w:hAnsi="Times New Roman" w:cs="Times New Roman"/>
          <w:bCs/>
          <w:sz w:val="27"/>
          <w:szCs w:val="27"/>
          <w:lang w:eastAsia="ru-RU"/>
        </w:rPr>
        <w:t xml:space="preserve">также </w:t>
      </w:r>
      <w:r w:rsidRPr="00AF3D49">
        <w:rPr>
          <w:rFonts w:ascii="Times New Roman" w:eastAsia="Times New Roman" w:hAnsi="Times New Roman" w:cs="Times New Roman"/>
          <w:bCs/>
          <w:sz w:val="27"/>
          <w:szCs w:val="27"/>
          <w:lang w:eastAsia="ru-RU"/>
        </w:rPr>
        <w:sym w:font="Symbol" w:char="F0BE"/>
      </w:r>
      <w:r w:rsidRPr="00AF3D49">
        <w:rPr>
          <w:rFonts w:ascii="Times New Roman" w:eastAsia="Times New Roman" w:hAnsi="Times New Roman" w:cs="Times New Roman"/>
          <w:bCs/>
          <w:sz w:val="27"/>
          <w:szCs w:val="27"/>
          <w:lang w:eastAsia="ru-RU"/>
        </w:rPr>
        <w:t xml:space="preserve"> </w:t>
      </w:r>
      <w:r w:rsidRPr="00AF3D49">
        <w:rPr>
          <w:rFonts w:ascii="Times New Roman" w:eastAsia="Times New Roman" w:hAnsi="Times New Roman" w:cs="Times New Roman"/>
          <w:spacing w:val="-6"/>
          <w:sz w:val="27"/>
          <w:szCs w:val="27"/>
          <w:lang w:eastAsia="ru-RU"/>
        </w:rPr>
        <w:t>Закон</w:t>
      </w:r>
      <w:proofErr w:type="gramEnd"/>
      <w:r w:rsidRPr="00AF3D49">
        <w:rPr>
          <w:rFonts w:ascii="Times New Roman" w:eastAsia="Times New Roman" w:hAnsi="Times New Roman" w:cs="Times New Roman"/>
          <w:spacing w:val="-6"/>
          <w:sz w:val="27"/>
          <w:szCs w:val="27"/>
          <w:lang w:eastAsia="ru-RU"/>
        </w:rPr>
        <w:t xml:space="preserve"> Республики Татарстан).</w:t>
      </w:r>
    </w:p>
    <w:p w:rsidR="00DA124F" w:rsidRPr="00AF3D49" w:rsidRDefault="00DA124F" w:rsidP="00DA124F">
      <w:pPr>
        <w:spacing w:after="0" w:line="360" w:lineRule="auto"/>
        <w:ind w:firstLine="709"/>
        <w:contextualSpacing/>
        <w:jc w:val="both"/>
        <w:rPr>
          <w:rFonts w:ascii="Times New Roman" w:eastAsia="Times New Roman" w:hAnsi="Times New Roman" w:cs="Times New Roman"/>
          <w:spacing w:val="-6"/>
          <w:sz w:val="27"/>
          <w:szCs w:val="27"/>
          <w:lang w:eastAsia="ru-RU"/>
        </w:rPr>
      </w:pPr>
      <w:r w:rsidRPr="00AF3D49">
        <w:rPr>
          <w:rFonts w:ascii="Times New Roman" w:eastAsia="Times New Roman" w:hAnsi="Times New Roman" w:cs="Times New Roman"/>
          <w:sz w:val="27"/>
          <w:szCs w:val="27"/>
          <w:lang w:eastAsia="ru-RU"/>
        </w:rPr>
        <w:t xml:space="preserve">В соответствии с оспариваемым положением </w:t>
      </w:r>
      <w:r w:rsidRPr="00AF3D49">
        <w:rPr>
          <w:rFonts w:ascii="Times New Roman" w:eastAsia="Times New Roman" w:hAnsi="Times New Roman" w:cs="Times New Roman"/>
          <w:spacing w:val="-6"/>
          <w:sz w:val="27"/>
          <w:szCs w:val="27"/>
          <w:lang w:eastAsia="ru-RU"/>
        </w:rPr>
        <w:t xml:space="preserve">инвалидам, страдающим тяжелыми формами хронических заболеваний, указанных в перечне, </w:t>
      </w:r>
      <w:r w:rsidRPr="00AF3D49">
        <w:rPr>
          <w:rFonts w:ascii="Times New Roman" w:eastAsia="Times New Roman" w:hAnsi="Times New Roman" w:cs="Times New Roman"/>
          <w:spacing w:val="-6"/>
          <w:sz w:val="27"/>
          <w:szCs w:val="27"/>
          <w:lang w:eastAsia="ru-RU"/>
        </w:rPr>
        <w:lastRenderedPageBreak/>
        <w:t>предусмотренном пунктом 4 части 1 статьи 51 Жилищного кодекса Российской Федерации, а также семьям, имеющим детей-инвалидов, страдающих тяжелыми формами хронических заболеваний, указанных в данном перечне, признанным в установленном порядке нуждающимися в предоставлении жилых помещений по договорам найма жилых помещений жилищного фонда социального использования, вставшим на учет после 1 января 2005 года, предоставляется жилищная субсидия (единовременная денежная выплата) на приобретение жилого помещения.</w:t>
      </w:r>
    </w:p>
    <w:p w:rsidR="00DA124F" w:rsidRPr="00AF3D49" w:rsidRDefault="00DA124F" w:rsidP="00DA124F">
      <w:pPr>
        <w:spacing w:after="0" w:line="360" w:lineRule="auto"/>
        <w:ind w:firstLine="709"/>
        <w:jc w:val="both"/>
        <w:rPr>
          <w:rFonts w:ascii="Times New Roman" w:eastAsia="Calibri" w:hAnsi="Times New Roman" w:cs="Times New Roman"/>
          <w:sz w:val="27"/>
          <w:szCs w:val="27"/>
          <w:lang w:eastAsia="ru-RU"/>
        </w:rPr>
      </w:pPr>
      <w:r w:rsidRPr="00AF3D49">
        <w:rPr>
          <w:rFonts w:ascii="Times New Roman" w:eastAsia="Calibri" w:hAnsi="Times New Roman" w:cs="Times New Roman"/>
          <w:spacing w:val="-6"/>
          <w:sz w:val="27"/>
          <w:szCs w:val="27"/>
        </w:rPr>
        <w:t xml:space="preserve">Из жалобы и приложенных к ней копий документов следует, что несовершеннолетняя дочь заявительницы является инвалидом, страдающим тяжелой формой хронического заболевания, которое входит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w:t>
      </w:r>
      <w:r w:rsidRPr="00AF3D49">
        <w:rPr>
          <w:rFonts w:ascii="Times New Roman" w:eastAsia="Times New Roman" w:hAnsi="Times New Roman" w:cs="Times New Roman"/>
          <w:spacing w:val="-6"/>
          <w:sz w:val="27"/>
          <w:szCs w:val="27"/>
          <w:lang w:eastAsia="ru-RU"/>
        </w:rPr>
        <w:t xml:space="preserve">и с 2016 года состоит на учете в качестве нуждающейся в улучшении жилищных условий по договору социального найма во внеочередном порядке. Однако жилое помещение до настоящего времени ей не предоставлено. Гражданка Р.Ф. </w:t>
      </w:r>
      <w:proofErr w:type="spellStart"/>
      <w:r w:rsidRPr="00AF3D49">
        <w:rPr>
          <w:rFonts w:ascii="Times New Roman" w:eastAsia="Times New Roman" w:hAnsi="Times New Roman" w:cs="Times New Roman"/>
          <w:spacing w:val="-6"/>
          <w:sz w:val="27"/>
          <w:szCs w:val="27"/>
          <w:lang w:eastAsia="ru-RU"/>
        </w:rPr>
        <w:t>Айнуллова</w:t>
      </w:r>
      <w:proofErr w:type="spellEnd"/>
      <w:r w:rsidRPr="00AF3D49">
        <w:rPr>
          <w:rFonts w:ascii="Times New Roman" w:eastAsia="Times New Roman" w:hAnsi="Times New Roman" w:cs="Times New Roman"/>
          <w:spacing w:val="-6"/>
          <w:sz w:val="27"/>
          <w:szCs w:val="27"/>
          <w:lang w:eastAsia="ru-RU"/>
        </w:rPr>
        <w:t xml:space="preserve"> указывает, что она обращалась в </w:t>
      </w:r>
      <w:r w:rsidR="00D73C0D" w:rsidRPr="005B05C8">
        <w:rPr>
          <w:rFonts w:ascii="Times New Roman" w:eastAsia="Times New Roman" w:hAnsi="Times New Roman" w:cs="Times New Roman"/>
          <w:spacing w:val="-6"/>
          <w:sz w:val="27"/>
          <w:szCs w:val="27"/>
          <w:lang w:eastAsia="ru-RU"/>
        </w:rPr>
        <w:t xml:space="preserve">исполнительные органы </w:t>
      </w:r>
      <w:r w:rsidRPr="005B05C8">
        <w:rPr>
          <w:rFonts w:ascii="Times New Roman" w:eastAsia="Times New Roman" w:hAnsi="Times New Roman" w:cs="Times New Roman"/>
          <w:spacing w:val="-6"/>
          <w:sz w:val="27"/>
          <w:szCs w:val="27"/>
          <w:lang w:eastAsia="ru-RU"/>
        </w:rPr>
        <w:t>государственн</w:t>
      </w:r>
      <w:r w:rsidR="00D73C0D" w:rsidRPr="005B05C8">
        <w:rPr>
          <w:rFonts w:ascii="Times New Roman" w:eastAsia="Times New Roman" w:hAnsi="Times New Roman" w:cs="Times New Roman"/>
          <w:spacing w:val="-6"/>
          <w:sz w:val="27"/>
          <w:szCs w:val="27"/>
          <w:lang w:eastAsia="ru-RU"/>
        </w:rPr>
        <w:t>ой</w:t>
      </w:r>
      <w:r w:rsidRPr="005B05C8">
        <w:rPr>
          <w:rFonts w:ascii="Times New Roman" w:eastAsia="Times New Roman" w:hAnsi="Times New Roman" w:cs="Times New Roman"/>
          <w:spacing w:val="-6"/>
          <w:sz w:val="27"/>
          <w:szCs w:val="27"/>
          <w:lang w:eastAsia="ru-RU"/>
        </w:rPr>
        <w:t xml:space="preserve"> власти </w:t>
      </w:r>
      <w:r w:rsidRPr="00AF3D49">
        <w:rPr>
          <w:rFonts w:ascii="Times New Roman" w:eastAsia="Times New Roman" w:hAnsi="Times New Roman" w:cs="Times New Roman"/>
          <w:spacing w:val="-6"/>
          <w:sz w:val="27"/>
          <w:szCs w:val="27"/>
          <w:lang w:eastAsia="ru-RU"/>
        </w:rPr>
        <w:t>Республики Татарстан и в органы местного самоуправления по вопросу предоставления ее семье жилого помещения по договору социального найма, однако на все ее обращения были получены отказы в связи с тем, что категории граждан, к которой она относится</w:t>
      </w:r>
      <w:r w:rsidR="005B05C8">
        <w:rPr>
          <w:rFonts w:ascii="Times New Roman" w:eastAsia="Times New Roman" w:hAnsi="Times New Roman" w:cs="Times New Roman"/>
          <w:spacing w:val="-6"/>
          <w:sz w:val="27"/>
          <w:szCs w:val="27"/>
          <w:lang w:eastAsia="ru-RU"/>
        </w:rPr>
        <w:t>,</w:t>
      </w:r>
      <w:r w:rsidRPr="00AF3D49">
        <w:rPr>
          <w:rFonts w:ascii="Times New Roman" w:eastAsia="Times New Roman" w:hAnsi="Times New Roman" w:cs="Times New Roman"/>
          <w:spacing w:val="-6"/>
          <w:sz w:val="27"/>
          <w:szCs w:val="27"/>
          <w:lang w:eastAsia="ru-RU"/>
        </w:rPr>
        <w:t xml:space="preserve"> должна предоставляться ж</w:t>
      </w:r>
      <w:r w:rsidRPr="00AF3D49">
        <w:rPr>
          <w:rFonts w:ascii="Times New Roman" w:eastAsia="Calibri" w:hAnsi="Times New Roman" w:cs="Times New Roman"/>
          <w:sz w:val="27"/>
          <w:szCs w:val="27"/>
          <w:lang w:eastAsia="ru-RU"/>
        </w:rPr>
        <w:t>илищная субсидия (единовременная денежная выплата) на приобретение жилого помещения.</w:t>
      </w:r>
    </w:p>
    <w:p w:rsidR="00DA124F" w:rsidRPr="00AF3D49" w:rsidRDefault="00DA124F" w:rsidP="00DA124F">
      <w:pPr>
        <w:spacing w:after="0" w:line="360" w:lineRule="auto"/>
        <w:ind w:firstLine="709"/>
        <w:jc w:val="both"/>
        <w:rPr>
          <w:rFonts w:ascii="Times New Roman" w:eastAsia="Times New Roman" w:hAnsi="Times New Roman" w:cs="Times New Roman"/>
          <w:spacing w:val="-6"/>
          <w:sz w:val="27"/>
          <w:szCs w:val="27"/>
          <w:lang w:eastAsia="ru-RU"/>
        </w:rPr>
      </w:pPr>
      <w:r w:rsidRPr="00AF3D49">
        <w:rPr>
          <w:rFonts w:ascii="Times New Roman" w:eastAsia="Times New Roman" w:hAnsi="Times New Roman" w:cs="Times New Roman"/>
          <w:spacing w:val="-6"/>
          <w:sz w:val="27"/>
          <w:szCs w:val="27"/>
          <w:lang w:eastAsia="ru-RU"/>
        </w:rPr>
        <w:t>Между тем заявительница считает, что предоставленное им право на получение жилого помещения по договору социального найма не может быть отменено Законом Республики Татарстан. Кроме того, согласно оспариваемому положению Закона Республики Татарстан субсидия предоставляется только тем инвалидам, страдающим тяжелыми формами хронических заболеваний, которые нуждаются в предоставлении жилых помещений по договорам найма жилых помещений жилищного фонда социального использования. Следовательно, инвалиды, страдающие тяжелыми формами хронических заболеваний, нуждающиеся в предоставлении жилого помещения по договору социального найма, не имеют право на указанную субсидию.</w:t>
      </w:r>
    </w:p>
    <w:p w:rsidR="00DA124F" w:rsidRPr="00AF3D49" w:rsidRDefault="00DA124F" w:rsidP="00DA124F">
      <w:pPr>
        <w:spacing w:after="0" w:line="360" w:lineRule="auto"/>
        <w:ind w:firstLine="709"/>
        <w:jc w:val="both"/>
        <w:rPr>
          <w:rFonts w:ascii="Times New Roman" w:eastAsia="Times New Roman" w:hAnsi="Times New Roman" w:cs="Times New Roman"/>
          <w:spacing w:val="-6"/>
          <w:sz w:val="27"/>
          <w:szCs w:val="27"/>
          <w:lang w:eastAsia="ru-RU"/>
        </w:rPr>
      </w:pPr>
      <w:r w:rsidRPr="00AF3D49">
        <w:rPr>
          <w:rFonts w:ascii="Times New Roman" w:eastAsia="Times New Roman" w:hAnsi="Times New Roman" w:cs="Times New Roman"/>
          <w:spacing w:val="-6"/>
          <w:sz w:val="27"/>
          <w:szCs w:val="27"/>
          <w:lang w:eastAsia="ru-RU"/>
        </w:rPr>
        <w:t xml:space="preserve">На основании изложенного гражданка Р.Ф. </w:t>
      </w:r>
      <w:proofErr w:type="spellStart"/>
      <w:r w:rsidRPr="00AF3D49">
        <w:rPr>
          <w:rFonts w:ascii="Times New Roman" w:eastAsia="Times New Roman" w:hAnsi="Times New Roman" w:cs="Times New Roman"/>
          <w:spacing w:val="-6"/>
          <w:sz w:val="27"/>
          <w:szCs w:val="27"/>
          <w:lang w:eastAsia="ru-RU"/>
        </w:rPr>
        <w:t>Айнуллова</w:t>
      </w:r>
      <w:proofErr w:type="spellEnd"/>
      <w:r w:rsidRPr="00AF3D49">
        <w:rPr>
          <w:rFonts w:ascii="Times New Roman" w:eastAsia="Times New Roman" w:hAnsi="Times New Roman" w:cs="Times New Roman"/>
          <w:spacing w:val="-6"/>
          <w:sz w:val="27"/>
          <w:szCs w:val="27"/>
          <w:lang w:eastAsia="ru-RU"/>
        </w:rPr>
        <w:t xml:space="preserve"> полагает, что обжалуемая норма нарушает конституционные права как ее, так и ее несовершеннолетней дочери</w:t>
      </w:r>
      <w:r w:rsidR="00564CD4">
        <w:rPr>
          <w:rFonts w:ascii="Times New Roman" w:eastAsia="Times New Roman" w:hAnsi="Times New Roman" w:cs="Times New Roman"/>
          <w:spacing w:val="-6"/>
          <w:sz w:val="27"/>
          <w:szCs w:val="27"/>
          <w:lang w:eastAsia="ru-RU"/>
        </w:rPr>
        <w:t>,</w:t>
      </w:r>
      <w:r w:rsidRPr="00AF3D49">
        <w:rPr>
          <w:rFonts w:ascii="Times New Roman" w:eastAsia="Times New Roman" w:hAnsi="Times New Roman" w:cs="Times New Roman"/>
          <w:spacing w:val="-6"/>
          <w:sz w:val="27"/>
          <w:szCs w:val="27"/>
          <w:lang w:eastAsia="ru-RU"/>
        </w:rPr>
        <w:t xml:space="preserve"> и просит Конституционный суд Республики Татарстан признать  пункт 1 статьи 8.2 Закона Республики Татарстан от 8 декабря 2004 года</w:t>
      </w:r>
      <w:r w:rsidRPr="00AF3D49">
        <w:rPr>
          <w:rFonts w:ascii="Times New Roman" w:eastAsia="Times New Roman" w:hAnsi="Times New Roman" w:cs="Times New Roman"/>
          <w:spacing w:val="-6"/>
          <w:sz w:val="27"/>
          <w:szCs w:val="27"/>
          <w:lang w:eastAsia="ru-RU"/>
        </w:rPr>
        <w:br/>
        <w:t>№ 63-ЗРТ «Об адресной социальной поддержке населения в Республике Татарстан»</w:t>
      </w:r>
      <w:r w:rsidRPr="00AF3D49">
        <w:rPr>
          <w:rFonts w:ascii="Times New Roman" w:eastAsia="Calibri" w:hAnsi="Times New Roman" w:cs="Times New Roman"/>
          <w:spacing w:val="-6"/>
          <w:sz w:val="27"/>
          <w:szCs w:val="27"/>
        </w:rPr>
        <w:t xml:space="preserve"> (в редакции </w:t>
      </w:r>
      <w:r w:rsidRPr="00AF3D49">
        <w:rPr>
          <w:rFonts w:ascii="Times New Roman" w:eastAsia="Calibri" w:hAnsi="Times New Roman" w:cs="Times New Roman"/>
          <w:bCs/>
          <w:sz w:val="27"/>
          <w:szCs w:val="27"/>
        </w:rPr>
        <w:t>Закона Республики Татарстан от 5 декабря 2015 года № 100-ЗРТ)</w:t>
      </w:r>
      <w:r w:rsidRPr="00AF3D49">
        <w:rPr>
          <w:rFonts w:ascii="Times New Roman" w:eastAsia="Times New Roman" w:hAnsi="Times New Roman" w:cs="Times New Roman"/>
          <w:spacing w:val="-6"/>
          <w:sz w:val="27"/>
          <w:szCs w:val="27"/>
          <w:lang w:eastAsia="ru-RU"/>
        </w:rPr>
        <w:t xml:space="preserve"> в той мере, в какой по смыслу, придаваемому ему правоприменительной практикой, он служит основанием для отказа в предоставлении жилого помещения по договору социального найма</w:t>
      </w:r>
      <w:r w:rsidR="00564CD4">
        <w:rPr>
          <w:rFonts w:ascii="Times New Roman" w:eastAsia="Times New Roman" w:hAnsi="Times New Roman" w:cs="Times New Roman"/>
          <w:spacing w:val="-6"/>
          <w:sz w:val="27"/>
          <w:szCs w:val="27"/>
          <w:lang w:eastAsia="ru-RU"/>
        </w:rPr>
        <w:t>,</w:t>
      </w:r>
      <w:r w:rsidRPr="00AF3D49">
        <w:rPr>
          <w:rFonts w:ascii="Times New Roman" w:eastAsia="Times New Roman" w:hAnsi="Times New Roman" w:cs="Times New Roman"/>
          <w:spacing w:val="-6"/>
          <w:sz w:val="27"/>
          <w:szCs w:val="27"/>
          <w:lang w:eastAsia="ru-RU"/>
        </w:rPr>
        <w:t xml:space="preserve"> не соответствующим статьям 2, 13, 28 (части первая и вторая), 29 (часть первая), 30, 54 (часть первая), 55 и 58 (часть вторая) Конституции Республики Татарстан.</w:t>
      </w:r>
    </w:p>
    <w:p w:rsidR="00D81CAF" w:rsidRPr="00AF3D49" w:rsidRDefault="006144E5" w:rsidP="0041424A">
      <w:pPr>
        <w:autoSpaceDE w:val="0"/>
        <w:autoSpaceDN w:val="0"/>
        <w:adjustRightInd w:val="0"/>
        <w:spacing w:after="0" w:line="360" w:lineRule="auto"/>
        <w:ind w:firstLine="709"/>
        <w:jc w:val="both"/>
        <w:rPr>
          <w:rFonts w:ascii="Times New Roman" w:hAnsi="Times New Roman" w:cs="Times New Roman"/>
          <w:bCs/>
          <w:sz w:val="27"/>
          <w:szCs w:val="27"/>
        </w:rPr>
      </w:pPr>
      <w:r w:rsidRPr="00AF3D49">
        <w:rPr>
          <w:rFonts w:ascii="Times New Roman" w:eastAsia="Calibri" w:hAnsi="Times New Roman" w:cs="Times New Roman"/>
          <w:sz w:val="27"/>
          <w:szCs w:val="27"/>
        </w:rPr>
        <w:t xml:space="preserve">2.   </w:t>
      </w:r>
      <w:r w:rsidR="00D81CAF" w:rsidRPr="00AF3D49">
        <w:rPr>
          <w:rFonts w:ascii="Times New Roman" w:hAnsi="Times New Roman" w:cs="Times New Roman"/>
          <w:bCs/>
          <w:sz w:val="27"/>
          <w:szCs w:val="27"/>
        </w:rPr>
        <w:t xml:space="preserve">Конституционный суд Республики Татарстан, изучив представленные гражданкой </w:t>
      </w:r>
      <w:r w:rsidR="00FA3B09" w:rsidRPr="00AF3D49">
        <w:rPr>
          <w:rFonts w:ascii="Times New Roman" w:hAnsi="Times New Roman" w:cs="Times New Roman"/>
          <w:bCs/>
          <w:sz w:val="27"/>
          <w:szCs w:val="27"/>
        </w:rPr>
        <w:t xml:space="preserve">Р.Ф. </w:t>
      </w:r>
      <w:proofErr w:type="spellStart"/>
      <w:r w:rsidR="00FA3B09" w:rsidRPr="00AF3D49">
        <w:rPr>
          <w:rFonts w:ascii="Times New Roman" w:hAnsi="Times New Roman" w:cs="Times New Roman"/>
          <w:bCs/>
          <w:sz w:val="27"/>
          <w:szCs w:val="27"/>
        </w:rPr>
        <w:t>Айнулловой</w:t>
      </w:r>
      <w:proofErr w:type="spellEnd"/>
      <w:r w:rsidR="00D81CAF" w:rsidRPr="00AF3D49">
        <w:rPr>
          <w:rFonts w:ascii="Times New Roman" w:hAnsi="Times New Roman" w:cs="Times New Roman"/>
          <w:bCs/>
          <w:sz w:val="27"/>
          <w:szCs w:val="27"/>
        </w:rPr>
        <w:t xml:space="preserve"> материалы, не находит оснований для принятия ее жалобы к рассмотрению.</w:t>
      </w:r>
    </w:p>
    <w:p w:rsidR="006144E5" w:rsidRPr="00AF3D49" w:rsidRDefault="00FA3B09" w:rsidP="00066E7B">
      <w:pPr>
        <w:autoSpaceDE w:val="0"/>
        <w:autoSpaceDN w:val="0"/>
        <w:adjustRightInd w:val="0"/>
        <w:spacing w:after="0" w:line="360" w:lineRule="auto"/>
        <w:jc w:val="both"/>
        <w:rPr>
          <w:rFonts w:ascii="Times New Roman" w:eastAsia="Calibri" w:hAnsi="Times New Roman" w:cs="Times New Roman"/>
          <w:sz w:val="27"/>
          <w:szCs w:val="27"/>
          <w:lang w:eastAsia="ru-RU"/>
        </w:rPr>
      </w:pPr>
      <w:r w:rsidRPr="00AF3D49">
        <w:rPr>
          <w:rFonts w:ascii="Times New Roman" w:eastAsia="Calibri" w:hAnsi="Times New Roman" w:cs="Times New Roman"/>
          <w:sz w:val="27"/>
          <w:szCs w:val="27"/>
        </w:rPr>
        <w:tab/>
      </w:r>
      <w:r w:rsidR="00D03FC4" w:rsidRPr="00AF3D49">
        <w:rPr>
          <w:rFonts w:ascii="Times New Roman" w:hAnsi="Times New Roman" w:cs="Times New Roman"/>
          <w:sz w:val="27"/>
          <w:szCs w:val="27"/>
        </w:rPr>
        <w:t>Оспариваемый заявительницей</w:t>
      </w:r>
      <w:r w:rsidR="008604BD" w:rsidRPr="00AF3D49">
        <w:rPr>
          <w:rFonts w:ascii="Times New Roman" w:eastAsia="Times New Roman" w:hAnsi="Times New Roman" w:cs="Times New Roman"/>
          <w:spacing w:val="-6"/>
          <w:sz w:val="27"/>
          <w:szCs w:val="27"/>
          <w:lang w:eastAsia="ru-RU"/>
        </w:rPr>
        <w:t xml:space="preserve"> пункт 1 статьи 8.2 Закона Республики Татарстан </w:t>
      </w:r>
      <w:r w:rsidR="003F5832" w:rsidRPr="00AF3D49">
        <w:rPr>
          <w:rFonts w:ascii="Times New Roman" w:hAnsi="Times New Roman" w:cs="Times New Roman"/>
          <w:sz w:val="27"/>
          <w:szCs w:val="27"/>
        </w:rPr>
        <w:t>уже был предметом рассмотрения Конституционного суда Республики Татарстан.</w:t>
      </w:r>
      <w:r w:rsidR="00066E7B">
        <w:rPr>
          <w:rFonts w:ascii="Times New Roman" w:hAnsi="Times New Roman" w:cs="Times New Roman"/>
          <w:sz w:val="27"/>
          <w:szCs w:val="27"/>
        </w:rPr>
        <w:t xml:space="preserve"> </w:t>
      </w:r>
      <w:r w:rsidR="003F5832" w:rsidRPr="00AF3D49">
        <w:rPr>
          <w:rFonts w:ascii="Times New Roman" w:hAnsi="Times New Roman" w:cs="Times New Roman"/>
          <w:bCs/>
          <w:sz w:val="27"/>
          <w:szCs w:val="27"/>
        </w:rPr>
        <w:t xml:space="preserve">В </w:t>
      </w:r>
      <w:r w:rsidR="005D2907" w:rsidRPr="00AF3D49">
        <w:rPr>
          <w:rFonts w:ascii="Times New Roman" w:hAnsi="Times New Roman" w:cs="Times New Roman"/>
          <w:bCs/>
          <w:sz w:val="27"/>
          <w:szCs w:val="27"/>
        </w:rPr>
        <w:t xml:space="preserve">своем </w:t>
      </w:r>
      <w:hyperlink r:id="rId9" w:history="1">
        <w:r w:rsidR="003F5832" w:rsidRPr="00AF3D49">
          <w:rPr>
            <w:rFonts w:ascii="Times New Roman" w:hAnsi="Times New Roman" w:cs="Times New Roman"/>
            <w:bCs/>
            <w:sz w:val="27"/>
            <w:szCs w:val="27"/>
          </w:rPr>
          <w:t>определении</w:t>
        </w:r>
      </w:hyperlink>
      <w:r w:rsidR="003F5832" w:rsidRPr="00AF3D49">
        <w:rPr>
          <w:rFonts w:ascii="Times New Roman" w:hAnsi="Times New Roman" w:cs="Times New Roman"/>
          <w:bCs/>
          <w:sz w:val="27"/>
          <w:szCs w:val="27"/>
        </w:rPr>
        <w:t xml:space="preserve"> от 10 сентября 2018 года № 19-О Конституционный суд Республики Татарстан </w:t>
      </w:r>
      <w:r w:rsidR="005F5338" w:rsidRPr="00AF3D49">
        <w:rPr>
          <w:rFonts w:ascii="Times New Roman" w:eastAsia="Calibri" w:hAnsi="Times New Roman" w:cs="Times New Roman"/>
          <w:sz w:val="27"/>
          <w:szCs w:val="27"/>
          <w:lang w:eastAsia="ru-RU"/>
        </w:rPr>
        <w:t xml:space="preserve">отметил, что </w:t>
      </w:r>
      <w:r w:rsidR="00CD3145" w:rsidRPr="00AF3D49">
        <w:rPr>
          <w:rFonts w:ascii="Times New Roman" w:eastAsia="Calibri" w:hAnsi="Times New Roman" w:cs="Times New Roman"/>
          <w:sz w:val="27"/>
          <w:szCs w:val="27"/>
          <w:lang w:eastAsia="ru-RU"/>
        </w:rPr>
        <w:t>предусмотренное</w:t>
      </w:r>
      <w:r w:rsidR="006144E5" w:rsidRPr="00AF3D49">
        <w:rPr>
          <w:rFonts w:ascii="Times New Roman" w:eastAsia="Calibri" w:hAnsi="Times New Roman" w:cs="Times New Roman"/>
          <w:sz w:val="27"/>
          <w:szCs w:val="27"/>
          <w:lang w:eastAsia="ru-RU"/>
        </w:rPr>
        <w:t xml:space="preserve"> о</w:t>
      </w:r>
      <w:r w:rsidR="006D667A" w:rsidRPr="00AF3D49">
        <w:rPr>
          <w:rFonts w:ascii="Times New Roman" w:eastAsia="Calibri" w:hAnsi="Times New Roman" w:cs="Times New Roman"/>
          <w:sz w:val="27"/>
          <w:szCs w:val="27"/>
          <w:lang w:eastAsia="ru-RU"/>
        </w:rPr>
        <w:t>бжалу</w:t>
      </w:r>
      <w:r w:rsidR="006144E5" w:rsidRPr="00AF3D49">
        <w:rPr>
          <w:rFonts w:ascii="Times New Roman" w:eastAsia="Calibri" w:hAnsi="Times New Roman" w:cs="Times New Roman"/>
          <w:sz w:val="27"/>
          <w:szCs w:val="27"/>
          <w:lang w:eastAsia="ru-RU"/>
        </w:rPr>
        <w:t xml:space="preserve">емым </w:t>
      </w:r>
      <w:hyperlink r:id="rId10" w:history="1">
        <w:r w:rsidR="006144E5" w:rsidRPr="00AF3D49">
          <w:rPr>
            <w:rFonts w:ascii="Times New Roman" w:eastAsia="Calibri" w:hAnsi="Times New Roman" w:cs="Times New Roman"/>
            <w:sz w:val="27"/>
            <w:szCs w:val="27"/>
            <w:lang w:eastAsia="ru-RU"/>
          </w:rPr>
          <w:t>Законом</w:t>
        </w:r>
      </w:hyperlink>
      <w:r w:rsidR="006144E5" w:rsidRPr="00AF3D49">
        <w:rPr>
          <w:rFonts w:ascii="Times New Roman" w:eastAsia="Calibri" w:hAnsi="Times New Roman" w:cs="Times New Roman"/>
          <w:sz w:val="27"/>
          <w:szCs w:val="27"/>
          <w:lang w:eastAsia="ru-RU"/>
        </w:rPr>
        <w:t xml:space="preserve"> Республики Татарстан правовое регулирование является </w:t>
      </w:r>
      <w:r w:rsidR="006D5075" w:rsidRPr="00AF3D49">
        <w:rPr>
          <w:rFonts w:ascii="Times New Roman" w:eastAsia="Calibri" w:hAnsi="Times New Roman" w:cs="Times New Roman"/>
          <w:sz w:val="27"/>
          <w:szCs w:val="27"/>
          <w:lang w:eastAsia="ru-RU"/>
        </w:rPr>
        <w:t xml:space="preserve">дополнительной </w:t>
      </w:r>
      <w:r w:rsidR="006144E5" w:rsidRPr="00AF3D49">
        <w:rPr>
          <w:rFonts w:ascii="Times New Roman" w:eastAsia="Calibri" w:hAnsi="Times New Roman" w:cs="Times New Roman"/>
          <w:sz w:val="27"/>
          <w:szCs w:val="27"/>
          <w:lang w:eastAsia="ru-RU"/>
        </w:rPr>
        <w:t>гарантией обеспечения конституционного права граждан на жилище посредством предоставления им целевой субсидии, направлен</w:t>
      </w:r>
      <w:r w:rsidR="008B00F4" w:rsidRPr="00AF3D49">
        <w:rPr>
          <w:rFonts w:ascii="Times New Roman" w:eastAsia="Calibri" w:hAnsi="Times New Roman" w:cs="Times New Roman"/>
          <w:sz w:val="27"/>
          <w:szCs w:val="27"/>
          <w:lang w:eastAsia="ru-RU"/>
        </w:rPr>
        <w:t>о</w:t>
      </w:r>
      <w:r w:rsidR="006144E5" w:rsidRPr="00AF3D49">
        <w:rPr>
          <w:rFonts w:ascii="Times New Roman" w:eastAsia="Calibri" w:hAnsi="Times New Roman" w:cs="Times New Roman"/>
          <w:sz w:val="27"/>
          <w:szCs w:val="27"/>
          <w:lang w:eastAsia="ru-RU"/>
        </w:rPr>
        <w:t xml:space="preserve"> на установление способа реализации отдельными категориями граждан их права на улучшение жилищных условий, а также на определение данных категорий граждан, в число которых наряду с другими включены инвалиды и семьи, имеющие детей-инвалидов</w:t>
      </w:r>
      <w:r w:rsidR="008B00F4" w:rsidRPr="00AF3D49">
        <w:rPr>
          <w:rFonts w:ascii="Times New Roman" w:eastAsia="Calibri" w:hAnsi="Times New Roman" w:cs="Times New Roman"/>
          <w:sz w:val="27"/>
          <w:szCs w:val="27"/>
          <w:lang w:eastAsia="ru-RU"/>
        </w:rPr>
        <w:t>,</w:t>
      </w:r>
      <w:r w:rsidR="006144E5" w:rsidRPr="00AF3D49">
        <w:rPr>
          <w:rFonts w:ascii="Times New Roman" w:eastAsia="Calibri" w:hAnsi="Times New Roman" w:cs="Times New Roman"/>
          <w:sz w:val="27"/>
          <w:szCs w:val="27"/>
          <w:lang w:eastAsia="ru-RU"/>
        </w:rPr>
        <w:t xml:space="preserve"> и финансируется в полном объеме за счет средств бюджета Республики Татарстан. </w:t>
      </w:r>
    </w:p>
    <w:p w:rsidR="00985F90" w:rsidRPr="00AF3D49" w:rsidRDefault="00F72D3C" w:rsidP="004A05E9">
      <w:pPr>
        <w:autoSpaceDE w:val="0"/>
        <w:autoSpaceDN w:val="0"/>
        <w:adjustRightInd w:val="0"/>
        <w:spacing w:after="0" w:line="36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Ранее </w:t>
      </w:r>
      <w:r w:rsidR="00985F90" w:rsidRPr="00AF3D49">
        <w:rPr>
          <w:rFonts w:ascii="Times New Roman" w:hAnsi="Times New Roman" w:cs="Times New Roman"/>
          <w:color w:val="000000" w:themeColor="text1"/>
          <w:sz w:val="27"/>
          <w:szCs w:val="27"/>
        </w:rPr>
        <w:t xml:space="preserve">Конституционный суд Республики Татарстан уже неоднократно указывал, что установленное оспариваемым </w:t>
      </w:r>
      <w:hyperlink r:id="rId11" w:history="1">
        <w:r w:rsidR="00985F90" w:rsidRPr="00AF3D49">
          <w:rPr>
            <w:rFonts w:ascii="Times New Roman" w:hAnsi="Times New Roman" w:cs="Times New Roman"/>
            <w:color w:val="000000" w:themeColor="text1"/>
            <w:sz w:val="27"/>
            <w:szCs w:val="27"/>
          </w:rPr>
          <w:t>Законом</w:t>
        </w:r>
      </w:hyperlink>
      <w:r w:rsidR="00985F90" w:rsidRPr="00AF3D49">
        <w:rPr>
          <w:rFonts w:ascii="Times New Roman" w:hAnsi="Times New Roman" w:cs="Times New Roman"/>
          <w:color w:val="000000" w:themeColor="text1"/>
          <w:sz w:val="27"/>
          <w:szCs w:val="27"/>
        </w:rPr>
        <w:t xml:space="preserve"> Республики Татарстан правовое регулирование носит целевой характер, назначением которого является поддержка материального благополучия отдельных категорий граждан, осуществляемая в полном объеме за счет средств бюджета Республики Татарстан, и представляет собой дополнительную меру социальной поддержки отдельных категорий граждан, установление которой является правом, а не обязанностью Республики Татарстан. Это означает, что основания и условия ее предоставления определяются республикой самостоятельно с учетом имеющихся на данном этапе социально-экономического развития финансовых и иных материальных возможностей (определения от 8 июля 2016 года </w:t>
      </w:r>
      <w:hyperlink r:id="rId12" w:history="1">
        <w:r w:rsidR="00DA0F84" w:rsidRPr="00AF3D49">
          <w:rPr>
            <w:rFonts w:ascii="Times New Roman" w:hAnsi="Times New Roman" w:cs="Times New Roman"/>
            <w:color w:val="000000" w:themeColor="text1"/>
            <w:sz w:val="27"/>
            <w:szCs w:val="27"/>
          </w:rPr>
          <w:t>№</w:t>
        </w:r>
        <w:r w:rsidR="008B00F4" w:rsidRPr="00AF3D49">
          <w:rPr>
            <w:rFonts w:ascii="Times New Roman" w:hAnsi="Times New Roman" w:cs="Times New Roman"/>
            <w:color w:val="000000" w:themeColor="text1"/>
            <w:sz w:val="27"/>
            <w:szCs w:val="27"/>
          </w:rPr>
          <w:t xml:space="preserve"> </w:t>
        </w:r>
        <w:r w:rsidR="00DA0F84" w:rsidRPr="00AF3D49">
          <w:rPr>
            <w:rFonts w:ascii="Times New Roman" w:hAnsi="Times New Roman" w:cs="Times New Roman"/>
            <w:color w:val="000000" w:themeColor="text1"/>
            <w:sz w:val="27"/>
            <w:szCs w:val="27"/>
          </w:rPr>
          <w:t>12-О</w:t>
        </w:r>
      </w:hyperlink>
      <w:r w:rsidR="00985F90" w:rsidRPr="00AF3D49">
        <w:rPr>
          <w:rFonts w:ascii="Times New Roman" w:hAnsi="Times New Roman" w:cs="Times New Roman"/>
          <w:color w:val="000000" w:themeColor="text1"/>
          <w:sz w:val="27"/>
          <w:szCs w:val="27"/>
        </w:rPr>
        <w:t xml:space="preserve"> и от 12 июля 2017 года </w:t>
      </w:r>
      <w:hyperlink r:id="rId13" w:history="1">
        <w:r w:rsidR="00DA0F84" w:rsidRPr="00AF3D49">
          <w:rPr>
            <w:rFonts w:ascii="Times New Roman" w:hAnsi="Times New Roman" w:cs="Times New Roman"/>
            <w:color w:val="000000" w:themeColor="text1"/>
            <w:sz w:val="27"/>
            <w:szCs w:val="27"/>
          </w:rPr>
          <w:t>№</w:t>
        </w:r>
        <w:r w:rsidR="00985F90" w:rsidRPr="00AF3D49">
          <w:rPr>
            <w:rFonts w:ascii="Times New Roman" w:hAnsi="Times New Roman" w:cs="Times New Roman"/>
            <w:color w:val="000000" w:themeColor="text1"/>
            <w:sz w:val="27"/>
            <w:szCs w:val="27"/>
          </w:rPr>
          <w:t xml:space="preserve"> 32-О</w:t>
        </w:r>
      </w:hyperlink>
      <w:r w:rsidR="00985F90" w:rsidRPr="00AF3D49">
        <w:rPr>
          <w:rFonts w:ascii="Times New Roman" w:hAnsi="Times New Roman" w:cs="Times New Roman"/>
          <w:color w:val="000000" w:themeColor="text1"/>
          <w:sz w:val="27"/>
          <w:szCs w:val="27"/>
        </w:rPr>
        <w:t>).</w:t>
      </w:r>
    </w:p>
    <w:p w:rsidR="006144E5" w:rsidRPr="00AF3D49" w:rsidRDefault="006144E5" w:rsidP="006144E5">
      <w:pPr>
        <w:autoSpaceDE w:val="0"/>
        <w:autoSpaceDN w:val="0"/>
        <w:adjustRightInd w:val="0"/>
        <w:spacing w:after="0" w:line="360" w:lineRule="auto"/>
        <w:ind w:firstLine="709"/>
        <w:jc w:val="both"/>
        <w:rPr>
          <w:rFonts w:ascii="Times New Roman" w:eastAsia="Calibri" w:hAnsi="Times New Roman" w:cs="Times New Roman"/>
          <w:sz w:val="27"/>
          <w:szCs w:val="27"/>
          <w:lang w:eastAsia="ru-RU"/>
        </w:rPr>
      </w:pPr>
      <w:r w:rsidRPr="00AF3D49">
        <w:rPr>
          <w:rFonts w:ascii="Times New Roman" w:eastAsia="Calibri" w:hAnsi="Times New Roman" w:cs="Times New Roman"/>
          <w:sz w:val="27"/>
          <w:szCs w:val="27"/>
          <w:lang w:eastAsia="ru-RU"/>
        </w:rPr>
        <w:t xml:space="preserve">Такой подход согласуется </w:t>
      </w:r>
      <w:r w:rsidR="00F72D3C">
        <w:rPr>
          <w:rFonts w:ascii="Times New Roman" w:eastAsia="Calibri" w:hAnsi="Times New Roman" w:cs="Times New Roman"/>
          <w:sz w:val="27"/>
          <w:szCs w:val="27"/>
          <w:lang w:eastAsia="ru-RU"/>
        </w:rPr>
        <w:t xml:space="preserve">и </w:t>
      </w:r>
      <w:r w:rsidRPr="00AF3D49">
        <w:rPr>
          <w:rFonts w:ascii="Times New Roman" w:eastAsia="Calibri" w:hAnsi="Times New Roman" w:cs="Times New Roman"/>
          <w:sz w:val="27"/>
          <w:szCs w:val="27"/>
          <w:lang w:eastAsia="ru-RU"/>
        </w:rPr>
        <w:t xml:space="preserve">с правовой позицией Конституционного Суда Российской Федерации, который отмечал, что, относя социальную защиту, включая социальное обеспечение, к совместному ведению Российской Федерации и ее субъектов </w:t>
      </w:r>
      <w:hyperlink r:id="rId14" w:history="1">
        <w:r w:rsidRPr="00AF3D49">
          <w:rPr>
            <w:rFonts w:ascii="Times New Roman" w:eastAsia="Calibri" w:hAnsi="Times New Roman" w:cs="Times New Roman"/>
            <w:sz w:val="27"/>
            <w:szCs w:val="27"/>
            <w:lang w:eastAsia="ru-RU"/>
          </w:rPr>
          <w:t>(статья 72, пункт «ж» части 1)</w:t>
        </w:r>
      </w:hyperlink>
      <w:r w:rsidRPr="00AF3D49">
        <w:rPr>
          <w:rFonts w:ascii="Times New Roman" w:eastAsia="Calibri" w:hAnsi="Times New Roman" w:cs="Times New Roman"/>
          <w:sz w:val="27"/>
          <w:szCs w:val="27"/>
          <w:lang w:eastAsia="ru-RU"/>
        </w:rPr>
        <w:t xml:space="preserve">, </w:t>
      </w:r>
      <w:hyperlink r:id="rId15" w:history="1">
        <w:r w:rsidRPr="00AF3D49">
          <w:rPr>
            <w:rFonts w:ascii="Times New Roman" w:eastAsia="Calibri" w:hAnsi="Times New Roman" w:cs="Times New Roman"/>
            <w:sz w:val="27"/>
            <w:szCs w:val="27"/>
            <w:lang w:eastAsia="ru-RU"/>
          </w:rPr>
          <w:t>Конституция</w:t>
        </w:r>
      </w:hyperlink>
      <w:r w:rsidRPr="00AF3D49">
        <w:rPr>
          <w:rFonts w:ascii="Times New Roman" w:eastAsia="Calibri" w:hAnsi="Times New Roman" w:cs="Times New Roman"/>
          <w:sz w:val="27"/>
          <w:szCs w:val="27"/>
          <w:lang w:eastAsia="ru-RU"/>
        </w:rPr>
        <w:t xml:space="preserve"> Российской Федерации не устанавливает конкретные способы и объемы такой защиты, предоставляемой тем или иным категориям граждан. Решение этих вопросов является прерогативой законодателя, который при определении гарантий реализации прав, закрепленных в </w:t>
      </w:r>
      <w:hyperlink r:id="rId16" w:history="1">
        <w:r w:rsidRPr="00AF3D49">
          <w:rPr>
            <w:rFonts w:ascii="Times New Roman" w:eastAsia="Calibri" w:hAnsi="Times New Roman" w:cs="Times New Roman"/>
            <w:sz w:val="27"/>
            <w:szCs w:val="27"/>
            <w:lang w:eastAsia="ru-RU"/>
          </w:rPr>
          <w:t>Конституции</w:t>
        </w:r>
      </w:hyperlink>
      <w:r w:rsidRPr="00AF3D49">
        <w:rPr>
          <w:rFonts w:ascii="Times New Roman" w:eastAsia="Calibri" w:hAnsi="Times New Roman" w:cs="Times New Roman"/>
          <w:sz w:val="27"/>
          <w:szCs w:val="27"/>
          <w:lang w:eastAsia="ru-RU"/>
        </w:rPr>
        <w:t xml:space="preserve"> Российской Федерации, располагает достаточно широкой свободой усмотрения в выборе мер социальной защиты, критериев их дифференциации, регламентации условий и порядка предоставления; он вправе также избирать и изменять формы (способы) их предоставления (</w:t>
      </w:r>
      <w:hyperlink r:id="rId17" w:history="1">
        <w:r w:rsidRPr="00AF3D49">
          <w:rPr>
            <w:rFonts w:ascii="Times New Roman" w:eastAsia="Calibri" w:hAnsi="Times New Roman" w:cs="Times New Roman"/>
            <w:sz w:val="27"/>
            <w:szCs w:val="27"/>
            <w:lang w:eastAsia="ru-RU"/>
          </w:rPr>
          <w:t>Постановление</w:t>
        </w:r>
      </w:hyperlink>
      <w:r w:rsidRPr="00AF3D49">
        <w:rPr>
          <w:rFonts w:ascii="Times New Roman" w:eastAsia="Calibri" w:hAnsi="Times New Roman" w:cs="Times New Roman"/>
          <w:sz w:val="27"/>
          <w:szCs w:val="27"/>
          <w:lang w:eastAsia="ru-RU"/>
        </w:rPr>
        <w:t xml:space="preserve"> от 10 ноября 2009 года № 17-П; </w:t>
      </w:r>
      <w:hyperlink r:id="rId18" w:history="1">
        <w:r w:rsidRPr="00AF3D49">
          <w:rPr>
            <w:rFonts w:ascii="Times New Roman" w:eastAsia="Calibri" w:hAnsi="Times New Roman" w:cs="Times New Roman"/>
            <w:sz w:val="27"/>
            <w:szCs w:val="27"/>
            <w:lang w:eastAsia="ru-RU"/>
          </w:rPr>
          <w:t>Определение</w:t>
        </w:r>
      </w:hyperlink>
      <w:r w:rsidRPr="00AF3D49">
        <w:rPr>
          <w:rFonts w:ascii="Times New Roman" w:eastAsia="Calibri" w:hAnsi="Times New Roman" w:cs="Times New Roman"/>
          <w:sz w:val="27"/>
          <w:szCs w:val="27"/>
          <w:lang w:eastAsia="ru-RU"/>
        </w:rPr>
        <w:t xml:space="preserve"> от 9 ноября 2010 года № 1439-О-О).</w:t>
      </w:r>
    </w:p>
    <w:p w:rsidR="006144E5" w:rsidRPr="00AF3D49" w:rsidRDefault="00F72D3C" w:rsidP="00E14178">
      <w:pPr>
        <w:autoSpaceDE w:val="0"/>
        <w:autoSpaceDN w:val="0"/>
        <w:adjustRightInd w:val="0"/>
        <w:spacing w:after="0" w:line="360" w:lineRule="auto"/>
        <w:ind w:firstLine="708"/>
        <w:jc w:val="both"/>
        <w:rPr>
          <w:rFonts w:ascii="Times New Roman" w:eastAsia="Calibri" w:hAnsi="Times New Roman" w:cs="Times New Roman"/>
          <w:sz w:val="27"/>
          <w:szCs w:val="27"/>
          <w:lang w:eastAsia="ru-RU"/>
        </w:rPr>
      </w:pPr>
      <w:r>
        <w:rPr>
          <w:rFonts w:ascii="Times New Roman" w:hAnsi="Times New Roman" w:cs="Times New Roman"/>
          <w:sz w:val="27"/>
          <w:szCs w:val="27"/>
        </w:rPr>
        <w:t>Таким образом</w:t>
      </w:r>
      <w:r w:rsidR="006C5C06" w:rsidRPr="00AF3D49">
        <w:rPr>
          <w:rFonts w:ascii="Times New Roman" w:hAnsi="Times New Roman" w:cs="Times New Roman"/>
          <w:sz w:val="27"/>
          <w:szCs w:val="27"/>
        </w:rPr>
        <w:t xml:space="preserve">, обжалуемое нормативное положение не содержит </w:t>
      </w:r>
      <w:proofErr w:type="spellStart"/>
      <w:r w:rsidR="006C5C06" w:rsidRPr="00AF3D49">
        <w:rPr>
          <w:rFonts w:ascii="Times New Roman" w:hAnsi="Times New Roman" w:cs="Times New Roman"/>
          <w:sz w:val="27"/>
          <w:szCs w:val="27"/>
        </w:rPr>
        <w:t>неопределенности</w:t>
      </w:r>
      <w:proofErr w:type="spellEnd"/>
      <w:r w:rsidR="006C5C06" w:rsidRPr="00AF3D49">
        <w:rPr>
          <w:rFonts w:ascii="Times New Roman" w:hAnsi="Times New Roman" w:cs="Times New Roman"/>
          <w:sz w:val="27"/>
          <w:szCs w:val="27"/>
        </w:rPr>
        <w:t xml:space="preserve"> в вопросе о его соответствии </w:t>
      </w:r>
      <w:hyperlink r:id="rId19" w:history="1">
        <w:r w:rsidR="006C5C06" w:rsidRPr="00AF3D49">
          <w:rPr>
            <w:rFonts w:ascii="Times New Roman" w:hAnsi="Times New Roman" w:cs="Times New Roman"/>
            <w:sz w:val="27"/>
            <w:szCs w:val="27"/>
          </w:rPr>
          <w:t>Конституции</w:t>
        </w:r>
      </w:hyperlink>
      <w:r w:rsidR="006C5C06" w:rsidRPr="00AF3D49">
        <w:rPr>
          <w:rFonts w:ascii="Times New Roman" w:hAnsi="Times New Roman" w:cs="Times New Roman"/>
          <w:sz w:val="27"/>
          <w:szCs w:val="27"/>
        </w:rPr>
        <w:t xml:space="preserve"> Республики Татарстан, поскольку о</w:t>
      </w:r>
      <w:r w:rsidR="006144E5" w:rsidRPr="00AF3D49">
        <w:rPr>
          <w:rFonts w:ascii="Times New Roman" w:eastAsia="Calibri" w:hAnsi="Times New Roman" w:cs="Times New Roman"/>
          <w:sz w:val="27"/>
          <w:szCs w:val="27"/>
          <w:lang w:eastAsia="ru-RU"/>
        </w:rPr>
        <w:t>спариваемая норма сама по себе не предусматривает ограничений в реализации прав</w:t>
      </w:r>
      <w:r w:rsidR="00080A62" w:rsidRPr="00AF3D49">
        <w:rPr>
          <w:rFonts w:ascii="Times New Roman" w:eastAsia="Calibri" w:hAnsi="Times New Roman" w:cs="Times New Roman"/>
          <w:sz w:val="27"/>
          <w:szCs w:val="27"/>
          <w:lang w:eastAsia="ru-RU"/>
        </w:rPr>
        <w:t>а</w:t>
      </w:r>
      <w:r w:rsidR="006144E5" w:rsidRPr="00AF3D49">
        <w:rPr>
          <w:rFonts w:ascii="Times New Roman" w:eastAsia="Calibri" w:hAnsi="Times New Roman" w:cs="Times New Roman"/>
          <w:sz w:val="27"/>
          <w:szCs w:val="27"/>
          <w:lang w:eastAsia="ru-RU"/>
        </w:rPr>
        <w:t xml:space="preserve"> граждан, в том числе заявительницы</w:t>
      </w:r>
      <w:r w:rsidR="003E68BA" w:rsidRPr="00AF3D49">
        <w:rPr>
          <w:rFonts w:ascii="Times New Roman" w:eastAsia="Calibri" w:hAnsi="Times New Roman" w:cs="Times New Roman"/>
          <w:sz w:val="27"/>
          <w:szCs w:val="27"/>
          <w:lang w:eastAsia="ru-RU"/>
        </w:rPr>
        <w:t xml:space="preserve"> и </w:t>
      </w:r>
      <w:proofErr w:type="spellStart"/>
      <w:r w:rsidR="003E68BA" w:rsidRPr="00AF3D49">
        <w:rPr>
          <w:rFonts w:ascii="Times New Roman" w:eastAsia="Calibri" w:hAnsi="Times New Roman" w:cs="Times New Roman"/>
          <w:sz w:val="27"/>
          <w:szCs w:val="27"/>
          <w:lang w:eastAsia="ru-RU"/>
        </w:rPr>
        <w:t>ее</w:t>
      </w:r>
      <w:proofErr w:type="spellEnd"/>
      <w:r w:rsidR="003E68BA" w:rsidRPr="00AF3D49">
        <w:rPr>
          <w:rFonts w:ascii="Times New Roman" w:eastAsia="Calibri" w:hAnsi="Times New Roman" w:cs="Times New Roman"/>
          <w:sz w:val="27"/>
          <w:szCs w:val="27"/>
          <w:lang w:eastAsia="ru-RU"/>
        </w:rPr>
        <w:t xml:space="preserve"> дочери</w:t>
      </w:r>
      <w:r w:rsidR="006144E5" w:rsidRPr="00AF3D49">
        <w:rPr>
          <w:rFonts w:ascii="Times New Roman" w:eastAsia="Calibri" w:hAnsi="Times New Roman" w:cs="Times New Roman"/>
          <w:sz w:val="27"/>
          <w:szCs w:val="27"/>
          <w:lang w:eastAsia="ru-RU"/>
        </w:rPr>
        <w:t>, на получение жилого помещения по договору социального найма, установленн</w:t>
      </w:r>
      <w:r w:rsidR="00080A62" w:rsidRPr="00AF3D49">
        <w:rPr>
          <w:rFonts w:ascii="Times New Roman" w:eastAsia="Calibri" w:hAnsi="Times New Roman" w:cs="Times New Roman"/>
          <w:sz w:val="27"/>
          <w:szCs w:val="27"/>
          <w:lang w:eastAsia="ru-RU"/>
        </w:rPr>
        <w:t>ого</w:t>
      </w:r>
      <w:r w:rsidR="006144E5" w:rsidRPr="00AF3D49">
        <w:rPr>
          <w:rFonts w:ascii="Times New Roman" w:eastAsia="Calibri" w:hAnsi="Times New Roman" w:cs="Times New Roman"/>
          <w:sz w:val="27"/>
          <w:szCs w:val="27"/>
          <w:lang w:eastAsia="ru-RU"/>
        </w:rPr>
        <w:t xml:space="preserve"> </w:t>
      </w:r>
      <w:r w:rsidR="00A53445" w:rsidRPr="00AF3D49">
        <w:rPr>
          <w:rFonts w:ascii="Times New Roman" w:eastAsia="Calibri" w:hAnsi="Times New Roman" w:cs="Times New Roman"/>
          <w:sz w:val="27"/>
          <w:szCs w:val="27"/>
          <w:lang w:eastAsia="ru-RU"/>
        </w:rPr>
        <w:t>федеральным законодательством</w:t>
      </w:r>
      <w:r w:rsidR="006144E5" w:rsidRPr="00AF3D49">
        <w:rPr>
          <w:rFonts w:ascii="Times New Roman" w:eastAsia="Calibri" w:hAnsi="Times New Roman" w:cs="Times New Roman"/>
          <w:sz w:val="27"/>
          <w:szCs w:val="27"/>
          <w:lang w:eastAsia="ru-RU"/>
        </w:rPr>
        <w:t xml:space="preserve"> и принятыми в соответствии с ним нормативными правовы</w:t>
      </w:r>
      <w:r w:rsidR="006C5C06" w:rsidRPr="00AF3D49">
        <w:rPr>
          <w:rFonts w:ascii="Times New Roman" w:eastAsia="Calibri" w:hAnsi="Times New Roman" w:cs="Times New Roman"/>
          <w:sz w:val="27"/>
          <w:szCs w:val="27"/>
          <w:lang w:eastAsia="ru-RU"/>
        </w:rPr>
        <w:t>ми актами Республики Татарстан</w:t>
      </w:r>
      <w:r w:rsidR="00D20F75">
        <w:rPr>
          <w:rFonts w:ascii="Times New Roman" w:eastAsia="Calibri" w:hAnsi="Times New Roman" w:cs="Times New Roman"/>
          <w:sz w:val="27"/>
          <w:szCs w:val="27"/>
          <w:lang w:eastAsia="ru-RU"/>
        </w:rPr>
        <w:t>,</w:t>
      </w:r>
      <w:r w:rsidR="006C5C06" w:rsidRPr="00AF3D49">
        <w:rPr>
          <w:rFonts w:ascii="Times New Roman" w:eastAsia="Calibri" w:hAnsi="Times New Roman" w:cs="Times New Roman"/>
          <w:sz w:val="27"/>
          <w:szCs w:val="27"/>
          <w:lang w:eastAsia="ru-RU"/>
        </w:rPr>
        <w:t xml:space="preserve"> и</w:t>
      </w:r>
      <w:r w:rsidR="0041424A">
        <w:rPr>
          <w:rFonts w:ascii="Times New Roman" w:eastAsia="Calibri" w:hAnsi="Times New Roman" w:cs="Times New Roman"/>
          <w:sz w:val="27"/>
          <w:szCs w:val="27"/>
          <w:lang w:eastAsia="ru-RU"/>
        </w:rPr>
        <w:t>, следовательно,</w:t>
      </w:r>
      <w:r w:rsidR="006C5C06" w:rsidRPr="00AF3D49">
        <w:rPr>
          <w:rFonts w:ascii="Times New Roman" w:eastAsia="Calibri" w:hAnsi="Times New Roman" w:cs="Times New Roman"/>
          <w:sz w:val="27"/>
          <w:szCs w:val="27"/>
          <w:lang w:eastAsia="ru-RU"/>
        </w:rPr>
        <w:t xml:space="preserve"> </w:t>
      </w:r>
      <w:r w:rsidR="006144E5" w:rsidRPr="00AF3D49">
        <w:rPr>
          <w:rFonts w:ascii="Times New Roman" w:eastAsia="Calibri" w:hAnsi="Times New Roman" w:cs="Times New Roman"/>
          <w:sz w:val="27"/>
          <w:szCs w:val="27"/>
          <w:lang w:eastAsia="ru-RU"/>
        </w:rPr>
        <w:t>не может рассматриваться как нарушающее конституционные права граждан, в том числе гражданки</w:t>
      </w:r>
      <w:r w:rsidR="00E14178" w:rsidRPr="00AF3D49">
        <w:rPr>
          <w:rFonts w:ascii="Times New Roman" w:eastAsia="Calibri" w:hAnsi="Times New Roman" w:cs="Times New Roman"/>
          <w:sz w:val="27"/>
          <w:szCs w:val="27"/>
          <w:lang w:eastAsia="ru-RU"/>
        </w:rPr>
        <w:t xml:space="preserve"> </w:t>
      </w:r>
      <w:r w:rsidR="00B70F00" w:rsidRPr="00AF3D49">
        <w:rPr>
          <w:rFonts w:ascii="Times New Roman" w:eastAsia="Calibri" w:hAnsi="Times New Roman" w:cs="Times New Roman"/>
          <w:sz w:val="27"/>
          <w:szCs w:val="27"/>
          <w:lang w:eastAsia="ru-RU"/>
        </w:rPr>
        <w:t xml:space="preserve">Р.Ф. </w:t>
      </w:r>
      <w:proofErr w:type="spellStart"/>
      <w:r w:rsidR="00B70F00" w:rsidRPr="00AF3D49">
        <w:rPr>
          <w:rFonts w:ascii="Times New Roman" w:eastAsia="Calibri" w:hAnsi="Times New Roman" w:cs="Times New Roman"/>
          <w:sz w:val="27"/>
          <w:szCs w:val="27"/>
          <w:lang w:eastAsia="ru-RU"/>
        </w:rPr>
        <w:t>Айнулловой</w:t>
      </w:r>
      <w:proofErr w:type="spellEnd"/>
      <w:r w:rsidR="00B70F00" w:rsidRPr="00AF3D49">
        <w:rPr>
          <w:rFonts w:ascii="Times New Roman" w:eastAsia="Calibri" w:hAnsi="Times New Roman" w:cs="Times New Roman"/>
          <w:sz w:val="27"/>
          <w:szCs w:val="27"/>
          <w:lang w:eastAsia="ru-RU"/>
        </w:rPr>
        <w:t xml:space="preserve"> и </w:t>
      </w:r>
      <w:proofErr w:type="spellStart"/>
      <w:r w:rsidR="00B70F00" w:rsidRPr="00AF3D49">
        <w:rPr>
          <w:rFonts w:ascii="Times New Roman" w:eastAsia="Calibri" w:hAnsi="Times New Roman" w:cs="Times New Roman"/>
          <w:sz w:val="27"/>
          <w:szCs w:val="27"/>
          <w:lang w:eastAsia="ru-RU"/>
        </w:rPr>
        <w:t>ее</w:t>
      </w:r>
      <w:proofErr w:type="spellEnd"/>
      <w:r w:rsidR="00B70F00" w:rsidRPr="00AF3D49">
        <w:rPr>
          <w:rFonts w:ascii="Times New Roman" w:eastAsia="Calibri" w:hAnsi="Times New Roman" w:cs="Times New Roman"/>
          <w:sz w:val="27"/>
          <w:szCs w:val="27"/>
          <w:lang w:eastAsia="ru-RU"/>
        </w:rPr>
        <w:t xml:space="preserve"> дочери</w:t>
      </w:r>
      <w:r w:rsidR="00E14178" w:rsidRPr="00AF3D49">
        <w:rPr>
          <w:rFonts w:ascii="Times New Roman" w:eastAsia="Calibri" w:hAnsi="Times New Roman" w:cs="Times New Roman"/>
          <w:sz w:val="27"/>
          <w:szCs w:val="27"/>
          <w:lang w:eastAsia="ru-RU"/>
        </w:rPr>
        <w:t>.</w:t>
      </w:r>
      <w:r w:rsidR="006144E5" w:rsidRPr="00AF3D49">
        <w:rPr>
          <w:rFonts w:ascii="Times New Roman" w:eastAsia="Calibri" w:hAnsi="Times New Roman" w:cs="Times New Roman"/>
          <w:sz w:val="27"/>
          <w:szCs w:val="27"/>
          <w:lang w:eastAsia="ru-RU"/>
        </w:rPr>
        <w:t xml:space="preserve"> В связи с этим согласно </w:t>
      </w:r>
      <w:hyperlink r:id="rId20" w:history="1">
        <w:r w:rsidR="006144E5" w:rsidRPr="00AF3D49">
          <w:rPr>
            <w:rFonts w:ascii="Times New Roman" w:eastAsia="Calibri" w:hAnsi="Times New Roman" w:cs="Times New Roman"/>
            <w:sz w:val="27"/>
            <w:szCs w:val="27"/>
            <w:lang w:eastAsia="ru-RU"/>
          </w:rPr>
          <w:t>пункту 2 части первой статьи 46</w:t>
        </w:r>
      </w:hyperlink>
      <w:r w:rsidR="006144E5" w:rsidRPr="00AF3D49">
        <w:rPr>
          <w:rFonts w:ascii="Times New Roman" w:eastAsia="Calibri" w:hAnsi="Times New Roman" w:cs="Times New Roman"/>
          <w:sz w:val="27"/>
          <w:szCs w:val="27"/>
          <w:lang w:eastAsia="ru-RU"/>
        </w:rPr>
        <w:t xml:space="preserve"> во взаимосвязи с </w:t>
      </w:r>
      <w:hyperlink r:id="rId21" w:history="1">
        <w:r w:rsidR="006144E5" w:rsidRPr="00AF3D49">
          <w:rPr>
            <w:rFonts w:ascii="Times New Roman" w:eastAsia="Calibri" w:hAnsi="Times New Roman" w:cs="Times New Roman"/>
            <w:sz w:val="27"/>
            <w:szCs w:val="27"/>
            <w:lang w:eastAsia="ru-RU"/>
          </w:rPr>
          <w:t>пунктом 1 части второй статьи 39</w:t>
        </w:r>
      </w:hyperlink>
      <w:r w:rsidR="006144E5" w:rsidRPr="00AF3D49">
        <w:rPr>
          <w:rFonts w:ascii="Times New Roman" w:eastAsia="Calibri" w:hAnsi="Times New Roman" w:cs="Times New Roman"/>
          <w:sz w:val="27"/>
          <w:szCs w:val="27"/>
          <w:lang w:eastAsia="ru-RU"/>
        </w:rPr>
        <w:t xml:space="preserve"> Закона Республики Татарстан «О Конституционном суде Республики Татарстан» жалоба заявительницы не является допустимой.</w:t>
      </w:r>
    </w:p>
    <w:p w:rsidR="00287190" w:rsidRPr="00AF3D49" w:rsidRDefault="00287190" w:rsidP="00287190">
      <w:pPr>
        <w:autoSpaceDE w:val="0"/>
        <w:autoSpaceDN w:val="0"/>
        <w:adjustRightInd w:val="0"/>
        <w:spacing w:after="0" w:line="360" w:lineRule="auto"/>
        <w:ind w:firstLine="708"/>
        <w:jc w:val="both"/>
        <w:rPr>
          <w:rFonts w:ascii="Times New Roman" w:eastAsia="Calibri" w:hAnsi="Times New Roman" w:cs="Times New Roman"/>
          <w:sz w:val="27"/>
          <w:szCs w:val="27"/>
          <w:lang w:eastAsia="ru-RU"/>
        </w:rPr>
      </w:pPr>
      <w:r w:rsidRPr="00AF3D49">
        <w:rPr>
          <w:rFonts w:ascii="Times New Roman" w:eastAsia="Calibri" w:hAnsi="Times New Roman" w:cs="Times New Roman"/>
          <w:sz w:val="27"/>
          <w:szCs w:val="27"/>
          <w:lang w:eastAsia="ru-RU"/>
        </w:rPr>
        <w:t xml:space="preserve">Разрешение же вопроса о законности и обоснованности решений должностных лиц правоприменительных органов </w:t>
      </w:r>
      <w:r w:rsidR="00A21A87" w:rsidRPr="00AF3D49">
        <w:rPr>
          <w:rFonts w:ascii="Times New Roman" w:eastAsia="Calibri" w:hAnsi="Times New Roman" w:cs="Times New Roman"/>
          <w:sz w:val="27"/>
          <w:szCs w:val="27"/>
          <w:lang w:eastAsia="ru-RU"/>
        </w:rPr>
        <w:t>по конкретному делу</w:t>
      </w:r>
      <w:r w:rsidR="002B5E04" w:rsidRPr="00AF3D49">
        <w:rPr>
          <w:rFonts w:ascii="Times New Roman" w:eastAsia="Calibri" w:hAnsi="Times New Roman" w:cs="Times New Roman"/>
          <w:sz w:val="27"/>
          <w:szCs w:val="27"/>
          <w:lang w:eastAsia="ru-RU"/>
        </w:rPr>
        <w:t xml:space="preserve"> гражданки </w:t>
      </w:r>
      <w:r w:rsidR="00B70F00" w:rsidRPr="00AF3D49">
        <w:rPr>
          <w:rFonts w:ascii="Times New Roman" w:eastAsia="Calibri" w:hAnsi="Times New Roman" w:cs="Times New Roman"/>
          <w:sz w:val="27"/>
          <w:szCs w:val="27"/>
          <w:lang w:eastAsia="ru-RU"/>
        </w:rPr>
        <w:t xml:space="preserve">Р.Ф. </w:t>
      </w:r>
      <w:proofErr w:type="spellStart"/>
      <w:r w:rsidR="00B70F00" w:rsidRPr="00AF3D49">
        <w:rPr>
          <w:rFonts w:ascii="Times New Roman" w:eastAsia="Calibri" w:hAnsi="Times New Roman" w:cs="Times New Roman"/>
          <w:sz w:val="27"/>
          <w:szCs w:val="27"/>
          <w:lang w:eastAsia="ru-RU"/>
        </w:rPr>
        <w:t>Айнулловой</w:t>
      </w:r>
      <w:proofErr w:type="spellEnd"/>
      <w:r w:rsidR="00A21A87" w:rsidRPr="00AF3D49">
        <w:rPr>
          <w:rFonts w:ascii="Times New Roman" w:eastAsia="Calibri" w:hAnsi="Times New Roman" w:cs="Times New Roman"/>
          <w:sz w:val="27"/>
          <w:szCs w:val="27"/>
          <w:lang w:eastAsia="ru-RU"/>
        </w:rPr>
        <w:t xml:space="preserve"> </w:t>
      </w:r>
      <w:r w:rsidRPr="00AF3D49">
        <w:rPr>
          <w:rFonts w:ascii="Times New Roman" w:eastAsia="Calibri" w:hAnsi="Times New Roman" w:cs="Times New Roman"/>
          <w:sz w:val="27"/>
          <w:szCs w:val="27"/>
          <w:lang w:eastAsia="ru-RU"/>
        </w:rPr>
        <w:t xml:space="preserve">не входит в полномочия Конституционного суда Республики Татарстан, как они определены в </w:t>
      </w:r>
      <w:hyperlink r:id="rId22" w:history="1">
        <w:r w:rsidRPr="00AF3D49">
          <w:rPr>
            <w:rFonts w:ascii="Times New Roman" w:eastAsia="Calibri" w:hAnsi="Times New Roman" w:cs="Times New Roman"/>
            <w:sz w:val="27"/>
            <w:szCs w:val="27"/>
            <w:lang w:eastAsia="ru-RU"/>
          </w:rPr>
          <w:t>статье 109</w:t>
        </w:r>
      </w:hyperlink>
      <w:r w:rsidRPr="00AF3D49">
        <w:rPr>
          <w:rFonts w:ascii="Times New Roman" w:eastAsia="Calibri" w:hAnsi="Times New Roman" w:cs="Times New Roman"/>
          <w:sz w:val="27"/>
          <w:szCs w:val="27"/>
          <w:lang w:eastAsia="ru-RU"/>
        </w:rPr>
        <w:t xml:space="preserve"> Конституции Республики Татарстан и </w:t>
      </w:r>
      <w:hyperlink r:id="rId23" w:history="1">
        <w:r w:rsidRPr="00AF3D49">
          <w:rPr>
            <w:rFonts w:ascii="Times New Roman" w:eastAsia="Calibri" w:hAnsi="Times New Roman" w:cs="Times New Roman"/>
            <w:sz w:val="27"/>
            <w:szCs w:val="27"/>
            <w:lang w:eastAsia="ru-RU"/>
          </w:rPr>
          <w:t>статье 3</w:t>
        </w:r>
      </w:hyperlink>
      <w:r w:rsidRPr="00AF3D49">
        <w:rPr>
          <w:rFonts w:ascii="Times New Roman" w:eastAsia="Calibri" w:hAnsi="Times New Roman" w:cs="Times New Roman"/>
          <w:sz w:val="27"/>
          <w:szCs w:val="27"/>
          <w:lang w:eastAsia="ru-RU"/>
        </w:rPr>
        <w:t xml:space="preserve"> Закона Республики Татарстан</w:t>
      </w:r>
      <w:r w:rsidR="004A58BD">
        <w:rPr>
          <w:rFonts w:ascii="Times New Roman" w:eastAsia="Calibri" w:hAnsi="Times New Roman" w:cs="Times New Roman"/>
          <w:sz w:val="27"/>
          <w:szCs w:val="27"/>
          <w:lang w:eastAsia="ru-RU"/>
        </w:rPr>
        <w:br/>
      </w:r>
      <w:r w:rsidRPr="00AF3D49">
        <w:rPr>
          <w:rFonts w:ascii="Times New Roman" w:eastAsia="Calibri" w:hAnsi="Times New Roman" w:cs="Times New Roman"/>
          <w:sz w:val="27"/>
          <w:szCs w:val="27"/>
          <w:lang w:eastAsia="ru-RU"/>
        </w:rPr>
        <w:t>«О Конституционном суде Республики Татарстан».</w:t>
      </w:r>
    </w:p>
    <w:p w:rsidR="00616AF1" w:rsidRPr="00AF3D49" w:rsidRDefault="00616AF1" w:rsidP="00616AF1">
      <w:pPr>
        <w:autoSpaceDE w:val="0"/>
        <w:autoSpaceDN w:val="0"/>
        <w:adjustRightInd w:val="0"/>
        <w:spacing w:after="0" w:line="360" w:lineRule="auto"/>
        <w:ind w:firstLine="709"/>
        <w:jc w:val="both"/>
        <w:rPr>
          <w:rFonts w:ascii="Times New Roman" w:eastAsia="Calibri" w:hAnsi="Times New Roman" w:cs="Times New Roman"/>
          <w:sz w:val="27"/>
          <w:szCs w:val="27"/>
        </w:rPr>
      </w:pPr>
      <w:r w:rsidRPr="00AF3D49">
        <w:rPr>
          <w:rFonts w:ascii="Times New Roman" w:eastAsia="Calibri" w:hAnsi="Times New Roman" w:cs="Times New Roman"/>
          <w:sz w:val="27"/>
          <w:szCs w:val="27"/>
          <w:lang w:eastAsia="ru-RU"/>
        </w:rPr>
        <w:t xml:space="preserve">На основании изложенного, руководствуясь статьей 3, </w:t>
      </w:r>
      <w:hyperlink r:id="rId24" w:history="1">
        <w:r w:rsidRPr="00AF3D49">
          <w:rPr>
            <w:rFonts w:ascii="Times New Roman" w:eastAsia="Calibri" w:hAnsi="Times New Roman" w:cs="Times New Roman"/>
            <w:sz w:val="27"/>
            <w:szCs w:val="27"/>
          </w:rPr>
          <w:t>пунктом 1 части второй статьи 39</w:t>
        </w:r>
      </w:hyperlink>
      <w:r w:rsidRPr="00AF3D49">
        <w:rPr>
          <w:rFonts w:ascii="Times New Roman" w:eastAsia="Calibri" w:hAnsi="Times New Roman" w:cs="Times New Roman"/>
          <w:sz w:val="27"/>
          <w:szCs w:val="27"/>
        </w:rPr>
        <w:t xml:space="preserve">, </w:t>
      </w:r>
      <w:r w:rsidRPr="00AF3D49">
        <w:rPr>
          <w:rFonts w:ascii="Times New Roman" w:eastAsia="Calibri" w:hAnsi="Times New Roman" w:cs="Times New Roman"/>
          <w:sz w:val="27"/>
          <w:szCs w:val="27"/>
          <w:lang w:eastAsia="ru-RU"/>
        </w:rPr>
        <w:t>пунктом 2 части первой статьи 46</w:t>
      </w:r>
      <w:r w:rsidRPr="00AF3D49">
        <w:rPr>
          <w:rFonts w:ascii="Times New Roman" w:eastAsia="Calibri" w:hAnsi="Times New Roman" w:cs="Times New Roman"/>
          <w:sz w:val="27"/>
          <w:szCs w:val="27"/>
        </w:rPr>
        <w:t xml:space="preserve">, </w:t>
      </w:r>
      <w:r w:rsidR="003F01A5" w:rsidRPr="00AF3D49">
        <w:rPr>
          <w:rFonts w:ascii="Times New Roman" w:eastAsia="Calibri" w:hAnsi="Times New Roman" w:cs="Times New Roman"/>
          <w:sz w:val="27"/>
          <w:szCs w:val="27"/>
        </w:rPr>
        <w:t xml:space="preserve">статьей 63, </w:t>
      </w:r>
      <w:hyperlink r:id="rId25" w:history="1">
        <w:r w:rsidRPr="00AF3D49">
          <w:rPr>
            <w:rFonts w:ascii="Times New Roman" w:eastAsia="Calibri" w:hAnsi="Times New Roman" w:cs="Times New Roman"/>
            <w:sz w:val="27"/>
            <w:szCs w:val="27"/>
          </w:rPr>
          <w:t>частью пятой статьи 66</w:t>
        </w:r>
      </w:hyperlink>
      <w:r w:rsidRPr="00AF3D49">
        <w:rPr>
          <w:rFonts w:ascii="Times New Roman" w:eastAsia="Calibri" w:hAnsi="Times New Roman" w:cs="Times New Roman"/>
          <w:sz w:val="27"/>
          <w:szCs w:val="27"/>
        </w:rPr>
        <w:t xml:space="preserve">, </w:t>
      </w:r>
      <w:hyperlink r:id="rId26" w:history="1">
        <w:r w:rsidRPr="00AF3D49">
          <w:rPr>
            <w:rFonts w:ascii="Times New Roman" w:eastAsia="Calibri" w:hAnsi="Times New Roman" w:cs="Times New Roman"/>
            <w:sz w:val="27"/>
            <w:szCs w:val="27"/>
          </w:rPr>
          <w:t>частями первой</w:t>
        </w:r>
      </w:hyperlink>
      <w:r w:rsidRPr="00AF3D49">
        <w:rPr>
          <w:rFonts w:ascii="Times New Roman" w:eastAsia="Calibri" w:hAnsi="Times New Roman" w:cs="Times New Roman"/>
          <w:sz w:val="27"/>
          <w:szCs w:val="27"/>
        </w:rPr>
        <w:t xml:space="preserve"> и </w:t>
      </w:r>
      <w:hyperlink r:id="rId27" w:history="1">
        <w:r w:rsidRPr="00AF3D49">
          <w:rPr>
            <w:rFonts w:ascii="Times New Roman" w:eastAsia="Calibri" w:hAnsi="Times New Roman" w:cs="Times New Roman"/>
            <w:sz w:val="27"/>
            <w:szCs w:val="27"/>
          </w:rPr>
          <w:t>второй статьи 67</w:t>
        </w:r>
      </w:hyperlink>
      <w:r w:rsidRPr="00AF3D49">
        <w:rPr>
          <w:rFonts w:ascii="Times New Roman" w:eastAsia="Calibri" w:hAnsi="Times New Roman" w:cs="Times New Roman"/>
          <w:sz w:val="27"/>
          <w:szCs w:val="27"/>
        </w:rPr>
        <w:t xml:space="preserve">, </w:t>
      </w:r>
      <w:hyperlink r:id="rId28" w:history="1">
        <w:r w:rsidRPr="00AF3D49">
          <w:rPr>
            <w:rFonts w:ascii="Times New Roman" w:eastAsia="Calibri" w:hAnsi="Times New Roman" w:cs="Times New Roman"/>
            <w:sz w:val="27"/>
            <w:szCs w:val="27"/>
          </w:rPr>
          <w:t>статьями 69</w:t>
        </w:r>
      </w:hyperlink>
      <w:r w:rsidRPr="00AF3D49">
        <w:rPr>
          <w:rFonts w:ascii="Times New Roman" w:eastAsia="Calibri" w:hAnsi="Times New Roman" w:cs="Times New Roman"/>
          <w:sz w:val="27"/>
          <w:szCs w:val="27"/>
        </w:rPr>
        <w:t xml:space="preserve">, </w:t>
      </w:r>
      <w:hyperlink r:id="rId29" w:history="1">
        <w:r w:rsidRPr="00AF3D49">
          <w:rPr>
            <w:rFonts w:ascii="Times New Roman" w:eastAsia="Calibri" w:hAnsi="Times New Roman" w:cs="Times New Roman"/>
            <w:sz w:val="27"/>
            <w:szCs w:val="27"/>
          </w:rPr>
          <w:t>72</w:t>
        </w:r>
      </w:hyperlink>
      <w:r w:rsidR="00171F67" w:rsidRPr="00AF3D49">
        <w:rPr>
          <w:rFonts w:ascii="Times New Roman" w:eastAsia="Calibri" w:hAnsi="Times New Roman" w:cs="Times New Roman"/>
          <w:sz w:val="27"/>
          <w:szCs w:val="27"/>
        </w:rPr>
        <w:t>,</w:t>
      </w:r>
      <w:r w:rsidRPr="00AF3D49">
        <w:rPr>
          <w:rFonts w:ascii="Times New Roman" w:eastAsia="Calibri" w:hAnsi="Times New Roman" w:cs="Times New Roman"/>
          <w:sz w:val="27"/>
          <w:szCs w:val="27"/>
        </w:rPr>
        <w:t xml:space="preserve"> </w:t>
      </w:r>
      <w:hyperlink r:id="rId30" w:history="1">
        <w:r w:rsidRPr="00AF3D49">
          <w:rPr>
            <w:rFonts w:ascii="Times New Roman" w:eastAsia="Calibri" w:hAnsi="Times New Roman" w:cs="Times New Roman"/>
            <w:sz w:val="27"/>
            <w:szCs w:val="27"/>
          </w:rPr>
          <w:t>73</w:t>
        </w:r>
      </w:hyperlink>
      <w:r w:rsidR="00171F67" w:rsidRPr="00AF3D49">
        <w:rPr>
          <w:rFonts w:ascii="Times New Roman" w:eastAsia="Calibri" w:hAnsi="Times New Roman" w:cs="Times New Roman"/>
          <w:sz w:val="27"/>
          <w:szCs w:val="27"/>
        </w:rPr>
        <w:t>, 100 и 101</w:t>
      </w:r>
      <w:r w:rsidRPr="00AF3D49">
        <w:rPr>
          <w:rFonts w:ascii="Times New Roman" w:eastAsia="Calibri" w:hAnsi="Times New Roman" w:cs="Times New Roman"/>
          <w:sz w:val="27"/>
          <w:szCs w:val="27"/>
        </w:rPr>
        <w:t xml:space="preserve"> </w:t>
      </w:r>
      <w:r w:rsidRPr="00AF3D49">
        <w:rPr>
          <w:rFonts w:ascii="Times New Roman" w:eastAsia="Calibri" w:hAnsi="Times New Roman" w:cs="Times New Roman"/>
          <w:sz w:val="27"/>
          <w:szCs w:val="27"/>
          <w:lang w:eastAsia="ru-RU"/>
        </w:rPr>
        <w:t>Закона Республики Татарстан «О Конституционном суде Республики Татарстан»,</w:t>
      </w:r>
      <w:r w:rsidRPr="00AF3D49">
        <w:rPr>
          <w:rFonts w:ascii="Times New Roman" w:eastAsia="Calibri" w:hAnsi="Times New Roman" w:cs="Times New Roman"/>
          <w:sz w:val="27"/>
          <w:szCs w:val="27"/>
        </w:rPr>
        <w:t xml:space="preserve"> Конституционный суд Республики Татарстан</w:t>
      </w:r>
    </w:p>
    <w:p w:rsidR="003A5B23" w:rsidRPr="00F72D3C" w:rsidRDefault="003A5B23" w:rsidP="00616AF1">
      <w:pPr>
        <w:tabs>
          <w:tab w:val="left" w:pos="720"/>
        </w:tabs>
        <w:spacing w:after="0" w:line="360" w:lineRule="auto"/>
        <w:ind w:left="720" w:firstLine="709"/>
        <w:jc w:val="both"/>
        <w:rPr>
          <w:rFonts w:ascii="Times New Roman" w:hAnsi="Times New Roman" w:cs="Times New Roman"/>
          <w:sz w:val="10"/>
          <w:szCs w:val="10"/>
          <w:lang w:eastAsia="ru-RU"/>
        </w:rPr>
      </w:pPr>
    </w:p>
    <w:p w:rsidR="00123CD1" w:rsidRPr="00AF3D49" w:rsidRDefault="00110267" w:rsidP="00616AF1">
      <w:pPr>
        <w:tabs>
          <w:tab w:val="left" w:pos="720"/>
        </w:tabs>
        <w:spacing w:after="0" w:line="360" w:lineRule="auto"/>
        <w:ind w:left="720" w:firstLine="709"/>
        <w:jc w:val="both"/>
        <w:rPr>
          <w:rFonts w:ascii="Times New Roman" w:eastAsia="Times New Roman" w:hAnsi="Times New Roman" w:cs="Times New Roman"/>
          <w:b/>
          <w:sz w:val="27"/>
          <w:szCs w:val="27"/>
          <w:lang w:eastAsia="ru-RU"/>
        </w:rPr>
      </w:pPr>
      <w:r w:rsidRPr="00AF3D49">
        <w:rPr>
          <w:rFonts w:ascii="Times New Roman" w:hAnsi="Times New Roman" w:cs="Times New Roman"/>
          <w:sz w:val="27"/>
          <w:szCs w:val="27"/>
          <w:lang w:eastAsia="ru-RU"/>
        </w:rPr>
        <w:tab/>
      </w:r>
      <w:r w:rsidRPr="00AF3D49">
        <w:rPr>
          <w:rFonts w:ascii="Times New Roman" w:hAnsi="Times New Roman" w:cs="Times New Roman"/>
          <w:sz w:val="27"/>
          <w:szCs w:val="27"/>
          <w:lang w:eastAsia="ru-RU"/>
        </w:rPr>
        <w:tab/>
      </w:r>
      <w:r w:rsidRPr="00AF3D49">
        <w:rPr>
          <w:rFonts w:ascii="Times New Roman" w:hAnsi="Times New Roman" w:cs="Times New Roman"/>
          <w:sz w:val="27"/>
          <w:szCs w:val="27"/>
          <w:lang w:eastAsia="ru-RU"/>
        </w:rPr>
        <w:tab/>
      </w:r>
      <w:r w:rsidRPr="00AF3D49">
        <w:rPr>
          <w:rFonts w:ascii="Times New Roman" w:hAnsi="Times New Roman" w:cs="Times New Roman"/>
          <w:sz w:val="27"/>
          <w:szCs w:val="27"/>
          <w:lang w:eastAsia="ru-RU"/>
        </w:rPr>
        <w:tab/>
      </w:r>
      <w:r w:rsidR="00123CD1" w:rsidRPr="00AF3D49">
        <w:rPr>
          <w:rFonts w:ascii="Times New Roman" w:eastAsia="Times New Roman" w:hAnsi="Times New Roman" w:cs="Times New Roman"/>
          <w:b/>
          <w:sz w:val="27"/>
          <w:szCs w:val="27"/>
          <w:lang w:eastAsia="ru-RU"/>
        </w:rPr>
        <w:t>определил:</w:t>
      </w:r>
    </w:p>
    <w:p w:rsidR="005C32C1" w:rsidRPr="00F72D3C" w:rsidRDefault="005C32C1" w:rsidP="00616AF1">
      <w:pPr>
        <w:tabs>
          <w:tab w:val="left" w:pos="720"/>
        </w:tabs>
        <w:spacing w:after="0" w:line="360" w:lineRule="auto"/>
        <w:ind w:left="720" w:firstLine="709"/>
        <w:jc w:val="both"/>
        <w:rPr>
          <w:rFonts w:ascii="Times New Roman" w:eastAsia="Times New Roman" w:hAnsi="Times New Roman" w:cs="Times New Roman"/>
          <w:b/>
          <w:sz w:val="10"/>
          <w:szCs w:val="10"/>
          <w:lang w:eastAsia="ru-RU"/>
        </w:rPr>
      </w:pPr>
    </w:p>
    <w:p w:rsidR="00B01B7A" w:rsidRPr="00AF3D49" w:rsidRDefault="00273072" w:rsidP="00B01B7A">
      <w:pPr>
        <w:autoSpaceDE w:val="0"/>
        <w:autoSpaceDN w:val="0"/>
        <w:adjustRightInd w:val="0"/>
        <w:spacing w:after="0" w:line="360" w:lineRule="auto"/>
        <w:ind w:firstLine="708"/>
        <w:jc w:val="both"/>
        <w:rPr>
          <w:rFonts w:ascii="Times New Roman" w:hAnsi="Times New Roman" w:cs="Times New Roman"/>
          <w:sz w:val="27"/>
          <w:szCs w:val="27"/>
        </w:rPr>
      </w:pPr>
      <w:r w:rsidRPr="00AF3D49">
        <w:rPr>
          <w:rFonts w:ascii="Times New Roman" w:hAnsi="Times New Roman" w:cs="Times New Roman"/>
          <w:sz w:val="27"/>
          <w:szCs w:val="27"/>
        </w:rPr>
        <w:t xml:space="preserve">1. </w:t>
      </w:r>
      <w:r w:rsidR="00467C62" w:rsidRPr="00AF3D49">
        <w:rPr>
          <w:rFonts w:ascii="Times New Roman" w:hAnsi="Times New Roman" w:cs="Times New Roman"/>
          <w:sz w:val="27"/>
          <w:szCs w:val="27"/>
        </w:rPr>
        <w:tab/>
      </w:r>
      <w:r w:rsidR="00287190" w:rsidRPr="00AF3D49">
        <w:rPr>
          <w:rFonts w:ascii="Times New Roman" w:hAnsi="Times New Roman" w:cs="Times New Roman"/>
          <w:sz w:val="27"/>
          <w:szCs w:val="27"/>
        </w:rPr>
        <w:t>О</w:t>
      </w:r>
      <w:r w:rsidR="00D56591" w:rsidRPr="00AF3D49">
        <w:rPr>
          <w:rFonts w:ascii="Times New Roman" w:eastAsia="Calibri" w:hAnsi="Times New Roman" w:cs="Times New Roman"/>
          <w:sz w:val="27"/>
          <w:szCs w:val="27"/>
        </w:rPr>
        <w:t>тказать в принятии к рассмотрению жалобы гражданки</w:t>
      </w:r>
      <w:r w:rsidR="00D56591" w:rsidRPr="00AF3D49">
        <w:rPr>
          <w:rFonts w:ascii="Times New Roman" w:eastAsia="Calibri" w:hAnsi="Times New Roman" w:cs="Times New Roman"/>
          <w:sz w:val="27"/>
          <w:szCs w:val="27"/>
        </w:rPr>
        <w:br/>
      </w:r>
      <w:r w:rsidR="00B70F00" w:rsidRPr="00AF3D49">
        <w:rPr>
          <w:rFonts w:ascii="Times New Roman" w:eastAsia="Times New Roman" w:hAnsi="Times New Roman" w:cs="Times New Roman"/>
          <w:spacing w:val="-6"/>
          <w:sz w:val="27"/>
          <w:szCs w:val="27"/>
          <w:lang w:eastAsia="ru-RU"/>
        </w:rPr>
        <w:t xml:space="preserve">Р.Ф. </w:t>
      </w:r>
      <w:proofErr w:type="spellStart"/>
      <w:r w:rsidR="00B70F00" w:rsidRPr="00AF3D49">
        <w:rPr>
          <w:rFonts w:ascii="Times New Roman" w:eastAsia="Times New Roman" w:hAnsi="Times New Roman" w:cs="Times New Roman"/>
          <w:spacing w:val="-6"/>
          <w:sz w:val="27"/>
          <w:szCs w:val="27"/>
          <w:lang w:eastAsia="ru-RU"/>
        </w:rPr>
        <w:t>Айнулловой</w:t>
      </w:r>
      <w:proofErr w:type="spellEnd"/>
      <w:r w:rsidR="0019678B" w:rsidRPr="00AF3D49">
        <w:rPr>
          <w:rFonts w:ascii="Times New Roman" w:eastAsia="Times New Roman" w:hAnsi="Times New Roman" w:cs="Times New Roman"/>
          <w:spacing w:val="-6"/>
          <w:sz w:val="27"/>
          <w:szCs w:val="27"/>
          <w:lang w:eastAsia="ru-RU"/>
        </w:rPr>
        <w:t xml:space="preserve"> </w:t>
      </w:r>
      <w:r w:rsidR="00D56591" w:rsidRPr="00AF3D49">
        <w:rPr>
          <w:rFonts w:ascii="Times New Roman" w:eastAsia="Times New Roman" w:hAnsi="Times New Roman" w:cs="Times New Roman"/>
          <w:spacing w:val="-6"/>
          <w:sz w:val="27"/>
          <w:szCs w:val="27"/>
          <w:lang w:eastAsia="ru-RU"/>
        </w:rPr>
        <w:t xml:space="preserve"> на нарушение конституционных прав и свобод пунктом 1 статьи 8.2 Закона Республики Татарстан от 8 декабря 2004 года № 63-ЗРТ «Об адресной социальной поддержке населения в Республике Татарстан»</w:t>
      </w:r>
      <w:r w:rsidR="00D56591" w:rsidRPr="00AF3D49">
        <w:rPr>
          <w:rFonts w:ascii="Times New Roman" w:eastAsia="Times New Roman" w:hAnsi="Times New Roman" w:cs="Times New Roman"/>
          <w:bCs/>
          <w:sz w:val="27"/>
          <w:szCs w:val="27"/>
          <w:lang w:eastAsia="ru-RU"/>
        </w:rPr>
        <w:t xml:space="preserve"> </w:t>
      </w:r>
      <w:r w:rsidR="00D56591" w:rsidRPr="00AF3D49">
        <w:rPr>
          <w:rFonts w:ascii="Times New Roman" w:eastAsia="Calibri" w:hAnsi="Times New Roman" w:cs="Times New Roman"/>
          <w:spacing w:val="-6"/>
          <w:sz w:val="27"/>
          <w:szCs w:val="27"/>
        </w:rPr>
        <w:t xml:space="preserve">(в редакции </w:t>
      </w:r>
      <w:r w:rsidR="00D56591" w:rsidRPr="00AF3D49">
        <w:rPr>
          <w:rFonts w:ascii="Times New Roman" w:eastAsia="Calibri" w:hAnsi="Times New Roman" w:cs="Times New Roman"/>
          <w:bCs/>
          <w:sz w:val="27"/>
          <w:szCs w:val="27"/>
        </w:rPr>
        <w:t>Закона Республики Татарстан от 5 декабря 2015 года № 100-ЗРТ)</w:t>
      </w:r>
      <w:r w:rsidR="002B5E04" w:rsidRPr="00AF3D49">
        <w:rPr>
          <w:rFonts w:ascii="Times New Roman" w:eastAsia="Calibri" w:hAnsi="Times New Roman" w:cs="Times New Roman"/>
          <w:bCs/>
          <w:sz w:val="27"/>
          <w:szCs w:val="27"/>
        </w:rPr>
        <w:t xml:space="preserve"> в </w:t>
      </w:r>
      <w:r w:rsidR="000D01BF" w:rsidRPr="00AF3D49">
        <w:rPr>
          <w:rFonts w:ascii="Times New Roman" w:eastAsia="Calibri" w:hAnsi="Times New Roman" w:cs="Times New Roman"/>
          <w:bCs/>
          <w:sz w:val="27"/>
          <w:szCs w:val="27"/>
        </w:rPr>
        <w:t>т</w:t>
      </w:r>
      <w:r w:rsidR="002B5E04" w:rsidRPr="00AF3D49">
        <w:rPr>
          <w:rFonts w:ascii="Times New Roman" w:eastAsia="Calibri" w:hAnsi="Times New Roman" w:cs="Times New Roman"/>
          <w:bCs/>
          <w:sz w:val="27"/>
          <w:szCs w:val="27"/>
        </w:rPr>
        <w:t>ой мере</w:t>
      </w:r>
      <w:r w:rsidR="000D01BF" w:rsidRPr="00AF3D49">
        <w:rPr>
          <w:rFonts w:ascii="Times New Roman" w:eastAsia="Calibri" w:hAnsi="Times New Roman" w:cs="Times New Roman"/>
          <w:bCs/>
          <w:sz w:val="27"/>
          <w:szCs w:val="27"/>
        </w:rPr>
        <w:t xml:space="preserve">, в какой по смыслу, </w:t>
      </w:r>
      <w:r w:rsidR="007A20CF" w:rsidRPr="00AF3D49">
        <w:rPr>
          <w:rFonts w:ascii="Times New Roman" w:eastAsia="Times New Roman" w:hAnsi="Times New Roman" w:cs="Times New Roman"/>
          <w:spacing w:val="-6"/>
          <w:sz w:val="27"/>
          <w:szCs w:val="27"/>
          <w:lang w:eastAsia="ru-RU"/>
        </w:rPr>
        <w:t>придаваемому ему правоприменительной практикой, он служит основанием для отказа в предоставлении жилого помещения по договору социального найма</w:t>
      </w:r>
      <w:r w:rsidR="007034B7" w:rsidRPr="00AF3D49">
        <w:rPr>
          <w:rFonts w:ascii="Times New Roman" w:eastAsia="Times New Roman" w:hAnsi="Times New Roman" w:cs="Times New Roman"/>
          <w:spacing w:val="-6"/>
          <w:sz w:val="27"/>
          <w:szCs w:val="27"/>
          <w:lang w:eastAsia="ru-RU"/>
        </w:rPr>
        <w:t xml:space="preserve">, </w:t>
      </w:r>
      <w:r w:rsidR="00D56591" w:rsidRPr="00AF3D49">
        <w:rPr>
          <w:rFonts w:ascii="Times New Roman" w:eastAsia="Calibri" w:hAnsi="Times New Roman" w:cs="Times New Roman"/>
          <w:sz w:val="27"/>
          <w:szCs w:val="27"/>
        </w:rPr>
        <w:t xml:space="preserve">поскольку </w:t>
      </w:r>
      <w:r w:rsidR="00C22ED8" w:rsidRPr="00AF3D49">
        <w:rPr>
          <w:rFonts w:ascii="Times New Roman" w:eastAsia="Calibri" w:hAnsi="Times New Roman" w:cs="Times New Roman"/>
          <w:sz w:val="27"/>
          <w:szCs w:val="27"/>
        </w:rPr>
        <w:t>жалоба</w:t>
      </w:r>
      <w:r w:rsidR="00D56591" w:rsidRPr="00AF3D49">
        <w:rPr>
          <w:rFonts w:ascii="Times New Roman" w:eastAsia="Calibri" w:hAnsi="Times New Roman" w:cs="Times New Roman"/>
          <w:sz w:val="27"/>
          <w:szCs w:val="27"/>
        </w:rPr>
        <w:t xml:space="preserve"> в соответствии с установленными требованиями </w:t>
      </w:r>
      <w:hyperlink r:id="rId31" w:history="1">
        <w:r w:rsidR="00D56591" w:rsidRPr="00AF3D49">
          <w:rPr>
            <w:rFonts w:ascii="Times New Roman" w:eastAsia="Calibri" w:hAnsi="Times New Roman" w:cs="Times New Roman"/>
            <w:sz w:val="27"/>
            <w:szCs w:val="27"/>
          </w:rPr>
          <w:t>Закона</w:t>
        </w:r>
      </w:hyperlink>
      <w:r w:rsidR="00D56591" w:rsidRPr="00AF3D49">
        <w:rPr>
          <w:rFonts w:ascii="Times New Roman" w:eastAsia="Calibri" w:hAnsi="Times New Roman" w:cs="Times New Roman"/>
          <w:sz w:val="27"/>
          <w:szCs w:val="27"/>
        </w:rPr>
        <w:t xml:space="preserve"> Республики Татарстан</w:t>
      </w:r>
      <w:r w:rsidR="007A20CF" w:rsidRPr="00AF3D49">
        <w:rPr>
          <w:rFonts w:ascii="Times New Roman" w:eastAsia="Calibri" w:hAnsi="Times New Roman" w:cs="Times New Roman"/>
          <w:sz w:val="27"/>
          <w:szCs w:val="27"/>
        </w:rPr>
        <w:t xml:space="preserve"> </w:t>
      </w:r>
      <w:r w:rsidR="00D56591" w:rsidRPr="00AF3D49">
        <w:rPr>
          <w:rFonts w:ascii="Times New Roman" w:eastAsia="Calibri" w:hAnsi="Times New Roman" w:cs="Times New Roman"/>
          <w:sz w:val="27"/>
          <w:szCs w:val="27"/>
        </w:rPr>
        <w:t>«О Конституционном суде Республики Татарстан</w:t>
      </w:r>
      <w:r w:rsidR="00B01B7A" w:rsidRPr="00AF3D49">
        <w:rPr>
          <w:rFonts w:ascii="Times New Roman" w:eastAsia="Calibri" w:hAnsi="Times New Roman" w:cs="Times New Roman"/>
          <w:sz w:val="27"/>
          <w:szCs w:val="27"/>
        </w:rPr>
        <w:t xml:space="preserve">» не является допустимой, </w:t>
      </w:r>
      <w:r w:rsidR="00B01B7A" w:rsidRPr="00AF3D49">
        <w:rPr>
          <w:rFonts w:ascii="Times New Roman" w:hAnsi="Times New Roman" w:cs="Times New Roman"/>
          <w:sz w:val="27"/>
          <w:szCs w:val="27"/>
        </w:rPr>
        <w:t>а разрешение поставленного заявительницей вопроса Конституционному суду Республики Татарстан неподведомственно.</w:t>
      </w:r>
    </w:p>
    <w:p w:rsidR="00717FC6" w:rsidRPr="00AF3D49" w:rsidRDefault="00717FC6" w:rsidP="00B01B7A">
      <w:pPr>
        <w:autoSpaceDE w:val="0"/>
        <w:autoSpaceDN w:val="0"/>
        <w:adjustRightInd w:val="0"/>
        <w:spacing w:after="0" w:line="360" w:lineRule="auto"/>
        <w:ind w:firstLine="709"/>
        <w:jc w:val="both"/>
        <w:rPr>
          <w:rFonts w:ascii="Times New Roman" w:hAnsi="Times New Roman" w:cs="Times New Roman"/>
          <w:sz w:val="27"/>
          <w:szCs w:val="27"/>
        </w:rPr>
      </w:pPr>
      <w:r w:rsidRPr="00AF3D49">
        <w:rPr>
          <w:rFonts w:ascii="Times New Roman" w:hAnsi="Times New Roman" w:cs="Times New Roman"/>
          <w:sz w:val="27"/>
          <w:szCs w:val="27"/>
        </w:rPr>
        <w:t xml:space="preserve">2. </w:t>
      </w:r>
      <w:r w:rsidR="00467C62" w:rsidRPr="00AF3D49">
        <w:rPr>
          <w:rFonts w:ascii="Times New Roman" w:hAnsi="Times New Roman" w:cs="Times New Roman"/>
          <w:sz w:val="27"/>
          <w:szCs w:val="27"/>
        </w:rPr>
        <w:tab/>
      </w:r>
      <w:r w:rsidRPr="00AF3D49">
        <w:rPr>
          <w:rFonts w:ascii="Times New Roman" w:hAnsi="Times New Roman" w:cs="Times New Roman"/>
          <w:sz w:val="27"/>
          <w:szCs w:val="27"/>
        </w:rPr>
        <w:t>Определение Конституционного суда Республики Татарстан по данной жалобе окончательно и обжалованию не подлежит.</w:t>
      </w:r>
    </w:p>
    <w:p w:rsidR="00605107" w:rsidRPr="00AF3D49" w:rsidRDefault="00467C62" w:rsidP="00B01B7A">
      <w:pPr>
        <w:autoSpaceDE w:val="0"/>
        <w:autoSpaceDN w:val="0"/>
        <w:adjustRightInd w:val="0"/>
        <w:spacing w:after="0" w:line="360" w:lineRule="auto"/>
        <w:ind w:firstLine="709"/>
        <w:jc w:val="both"/>
        <w:rPr>
          <w:rFonts w:ascii="Times New Roman" w:hAnsi="Times New Roman" w:cs="Times New Roman"/>
          <w:sz w:val="27"/>
          <w:szCs w:val="27"/>
        </w:rPr>
      </w:pPr>
      <w:r w:rsidRPr="00AF3D49">
        <w:rPr>
          <w:rFonts w:ascii="Times New Roman" w:hAnsi="Times New Roman" w:cs="Times New Roman"/>
          <w:sz w:val="27"/>
          <w:szCs w:val="27"/>
        </w:rPr>
        <w:t>3.</w:t>
      </w:r>
      <w:r w:rsidRPr="00AF3D49">
        <w:rPr>
          <w:rFonts w:ascii="Times New Roman" w:hAnsi="Times New Roman" w:cs="Times New Roman"/>
          <w:sz w:val="27"/>
          <w:szCs w:val="27"/>
        </w:rPr>
        <w:tab/>
      </w:r>
      <w:r w:rsidR="00717FC6" w:rsidRPr="00AF3D49">
        <w:rPr>
          <w:rFonts w:ascii="Times New Roman" w:hAnsi="Times New Roman" w:cs="Times New Roman"/>
          <w:sz w:val="27"/>
          <w:szCs w:val="27"/>
        </w:rPr>
        <w:t xml:space="preserve">Копию настоящего </w:t>
      </w:r>
      <w:r w:rsidR="007B0822" w:rsidRPr="00AF3D49">
        <w:rPr>
          <w:rFonts w:ascii="Times New Roman" w:hAnsi="Times New Roman" w:cs="Times New Roman"/>
          <w:sz w:val="27"/>
          <w:szCs w:val="27"/>
        </w:rPr>
        <w:t>О</w:t>
      </w:r>
      <w:r w:rsidR="00717FC6" w:rsidRPr="00AF3D49">
        <w:rPr>
          <w:rFonts w:ascii="Times New Roman" w:hAnsi="Times New Roman" w:cs="Times New Roman"/>
          <w:sz w:val="27"/>
          <w:szCs w:val="27"/>
        </w:rPr>
        <w:t>пределения направить гражданке</w:t>
      </w:r>
      <w:r w:rsidR="00AD36B2" w:rsidRPr="00AF3D49">
        <w:rPr>
          <w:rFonts w:ascii="Times New Roman" w:hAnsi="Times New Roman" w:cs="Times New Roman"/>
          <w:sz w:val="27"/>
          <w:szCs w:val="27"/>
        </w:rPr>
        <w:br/>
      </w:r>
      <w:r w:rsidR="00E8218E" w:rsidRPr="00AF3D49">
        <w:rPr>
          <w:rFonts w:ascii="Times New Roman" w:hAnsi="Times New Roman" w:cs="Times New Roman"/>
          <w:sz w:val="27"/>
          <w:szCs w:val="27"/>
        </w:rPr>
        <w:t xml:space="preserve">Р.Ф. </w:t>
      </w:r>
      <w:proofErr w:type="spellStart"/>
      <w:r w:rsidR="00E8218E" w:rsidRPr="00AF3D49">
        <w:rPr>
          <w:rFonts w:ascii="Times New Roman" w:hAnsi="Times New Roman" w:cs="Times New Roman"/>
          <w:sz w:val="27"/>
          <w:szCs w:val="27"/>
        </w:rPr>
        <w:t>Айнулловой</w:t>
      </w:r>
      <w:proofErr w:type="spellEnd"/>
      <w:r w:rsidR="0009777D" w:rsidRPr="00AF3D49">
        <w:rPr>
          <w:rFonts w:ascii="Times New Roman" w:hAnsi="Times New Roman" w:cs="Times New Roman"/>
          <w:sz w:val="27"/>
          <w:szCs w:val="27"/>
        </w:rPr>
        <w:t xml:space="preserve"> и</w:t>
      </w:r>
      <w:r w:rsidR="00801CCF" w:rsidRPr="00AF3D49">
        <w:rPr>
          <w:rFonts w:ascii="Times New Roman" w:hAnsi="Times New Roman" w:cs="Times New Roman"/>
          <w:sz w:val="27"/>
          <w:szCs w:val="27"/>
        </w:rPr>
        <w:t xml:space="preserve"> в Государственный Совет Республики Татарстан</w:t>
      </w:r>
      <w:r w:rsidR="00605107" w:rsidRPr="00AF3D49">
        <w:rPr>
          <w:rFonts w:ascii="Times New Roman" w:hAnsi="Times New Roman" w:cs="Times New Roman"/>
          <w:sz w:val="27"/>
          <w:szCs w:val="27"/>
        </w:rPr>
        <w:t>.</w:t>
      </w:r>
      <w:r w:rsidR="00801CCF" w:rsidRPr="00AF3D49">
        <w:rPr>
          <w:rFonts w:ascii="Times New Roman" w:hAnsi="Times New Roman" w:cs="Times New Roman"/>
          <w:sz w:val="27"/>
          <w:szCs w:val="27"/>
        </w:rPr>
        <w:t xml:space="preserve"> </w:t>
      </w:r>
    </w:p>
    <w:p w:rsidR="00717FC6" w:rsidRPr="00AF3D49" w:rsidRDefault="00467C62" w:rsidP="00B01B7A">
      <w:pPr>
        <w:autoSpaceDE w:val="0"/>
        <w:autoSpaceDN w:val="0"/>
        <w:adjustRightInd w:val="0"/>
        <w:spacing w:after="0" w:line="360" w:lineRule="auto"/>
        <w:ind w:firstLine="709"/>
        <w:jc w:val="both"/>
        <w:rPr>
          <w:rFonts w:ascii="Times New Roman" w:hAnsi="Times New Roman" w:cs="Times New Roman"/>
          <w:sz w:val="27"/>
          <w:szCs w:val="27"/>
        </w:rPr>
      </w:pPr>
      <w:r w:rsidRPr="00AF3D49">
        <w:rPr>
          <w:rFonts w:ascii="Times New Roman" w:hAnsi="Times New Roman" w:cs="Times New Roman"/>
          <w:sz w:val="27"/>
          <w:szCs w:val="27"/>
        </w:rPr>
        <w:t>4.</w:t>
      </w:r>
      <w:r w:rsidRPr="00AF3D49">
        <w:rPr>
          <w:rFonts w:ascii="Times New Roman" w:hAnsi="Times New Roman" w:cs="Times New Roman"/>
          <w:sz w:val="27"/>
          <w:szCs w:val="27"/>
        </w:rPr>
        <w:tab/>
      </w:r>
      <w:r w:rsidR="00717FC6" w:rsidRPr="00AF3D49">
        <w:rPr>
          <w:rFonts w:ascii="Times New Roman" w:hAnsi="Times New Roman" w:cs="Times New Roman"/>
          <w:sz w:val="27"/>
          <w:szCs w:val="27"/>
        </w:rPr>
        <w:t xml:space="preserve">Настоящее </w:t>
      </w:r>
      <w:r w:rsidR="007B0822" w:rsidRPr="00AF3D49">
        <w:rPr>
          <w:rFonts w:ascii="Times New Roman" w:hAnsi="Times New Roman" w:cs="Times New Roman"/>
          <w:sz w:val="27"/>
          <w:szCs w:val="27"/>
        </w:rPr>
        <w:t>О</w:t>
      </w:r>
      <w:r w:rsidR="00717FC6" w:rsidRPr="00AF3D49">
        <w:rPr>
          <w:rFonts w:ascii="Times New Roman" w:hAnsi="Times New Roman" w:cs="Times New Roman"/>
          <w:sz w:val="27"/>
          <w:szCs w:val="27"/>
        </w:rPr>
        <w:t xml:space="preserve">пределение подлежит опубликованию в </w:t>
      </w:r>
      <w:r w:rsidR="000051C8" w:rsidRPr="00AF3D49">
        <w:rPr>
          <w:rFonts w:ascii="Times New Roman" w:hAnsi="Times New Roman" w:cs="Times New Roman"/>
          <w:sz w:val="27"/>
          <w:szCs w:val="27"/>
        </w:rPr>
        <w:t>«</w:t>
      </w:r>
      <w:r w:rsidR="00717FC6" w:rsidRPr="00AF3D49">
        <w:rPr>
          <w:rFonts w:ascii="Times New Roman" w:hAnsi="Times New Roman" w:cs="Times New Roman"/>
          <w:sz w:val="27"/>
          <w:szCs w:val="27"/>
        </w:rPr>
        <w:t>Вестнике Конституционного суда Республики Татарстан</w:t>
      </w:r>
      <w:r w:rsidR="000051C8" w:rsidRPr="00AF3D49">
        <w:rPr>
          <w:rFonts w:ascii="Times New Roman" w:hAnsi="Times New Roman" w:cs="Times New Roman"/>
          <w:sz w:val="27"/>
          <w:szCs w:val="27"/>
        </w:rPr>
        <w:t>»</w:t>
      </w:r>
      <w:r w:rsidR="00717FC6" w:rsidRPr="00AF3D49">
        <w:rPr>
          <w:rFonts w:ascii="Times New Roman" w:hAnsi="Times New Roman" w:cs="Times New Roman"/>
          <w:sz w:val="27"/>
          <w:szCs w:val="27"/>
        </w:rPr>
        <w:t>.</w:t>
      </w:r>
    </w:p>
    <w:p w:rsidR="00123CD1" w:rsidRPr="00147299" w:rsidRDefault="00123CD1" w:rsidP="00B01B7A">
      <w:pPr>
        <w:widowControl w:val="0"/>
        <w:spacing w:after="0" w:line="360" w:lineRule="auto"/>
        <w:ind w:firstLine="709"/>
        <w:jc w:val="both"/>
        <w:rPr>
          <w:rFonts w:ascii="Times New Roman" w:eastAsia="Times New Roman" w:hAnsi="Times New Roman" w:cs="Times New Roman"/>
          <w:sz w:val="20"/>
          <w:szCs w:val="20"/>
          <w:lang w:eastAsia="ru-RU"/>
        </w:rPr>
      </w:pPr>
    </w:p>
    <w:p w:rsidR="0009777D" w:rsidRPr="00147299" w:rsidRDefault="0009777D" w:rsidP="00B01B7A">
      <w:pPr>
        <w:widowControl w:val="0"/>
        <w:spacing w:after="0" w:line="360" w:lineRule="auto"/>
        <w:ind w:firstLine="709"/>
        <w:jc w:val="both"/>
        <w:rPr>
          <w:rFonts w:ascii="Times New Roman" w:eastAsia="Times New Roman" w:hAnsi="Times New Roman" w:cs="Times New Roman"/>
          <w:sz w:val="20"/>
          <w:szCs w:val="20"/>
          <w:lang w:eastAsia="ru-RU"/>
        </w:rPr>
      </w:pPr>
    </w:p>
    <w:p w:rsidR="00B17BEA" w:rsidRPr="00AF3D49" w:rsidRDefault="007008FD" w:rsidP="007008FD">
      <w:pPr>
        <w:widowControl w:val="0"/>
        <w:spacing w:after="0" w:line="240" w:lineRule="auto"/>
        <w:ind w:firstLine="708"/>
        <w:contextualSpacing/>
        <w:rPr>
          <w:rFonts w:ascii="Times New Roman" w:eastAsia="Calibri" w:hAnsi="Times New Roman" w:cs="Times New Roman"/>
          <w:b/>
          <w:sz w:val="27"/>
          <w:szCs w:val="27"/>
          <w:lang w:eastAsia="ru-RU"/>
        </w:rPr>
      </w:pPr>
      <w:r>
        <w:rPr>
          <w:rFonts w:ascii="Times New Roman" w:eastAsia="Calibri" w:hAnsi="Times New Roman" w:cs="Times New Roman"/>
          <w:b/>
          <w:sz w:val="27"/>
          <w:szCs w:val="27"/>
          <w:lang w:eastAsia="ru-RU"/>
        </w:rPr>
        <w:t>№ 29-О</w:t>
      </w:r>
      <w:r>
        <w:rPr>
          <w:rFonts w:ascii="Times New Roman" w:eastAsia="Calibri" w:hAnsi="Times New Roman" w:cs="Times New Roman"/>
          <w:b/>
          <w:sz w:val="27"/>
          <w:szCs w:val="27"/>
          <w:lang w:eastAsia="ru-RU"/>
        </w:rPr>
        <w:tab/>
      </w:r>
      <w:r>
        <w:rPr>
          <w:rFonts w:ascii="Times New Roman" w:eastAsia="Calibri" w:hAnsi="Times New Roman" w:cs="Times New Roman"/>
          <w:b/>
          <w:sz w:val="27"/>
          <w:szCs w:val="27"/>
          <w:lang w:eastAsia="ru-RU"/>
        </w:rPr>
        <w:tab/>
      </w:r>
      <w:r>
        <w:rPr>
          <w:rFonts w:ascii="Times New Roman" w:eastAsia="Calibri" w:hAnsi="Times New Roman" w:cs="Times New Roman"/>
          <w:b/>
          <w:sz w:val="27"/>
          <w:szCs w:val="27"/>
          <w:lang w:eastAsia="ru-RU"/>
        </w:rPr>
        <w:tab/>
      </w:r>
      <w:r>
        <w:rPr>
          <w:rFonts w:ascii="Times New Roman" w:eastAsia="Calibri" w:hAnsi="Times New Roman" w:cs="Times New Roman"/>
          <w:b/>
          <w:sz w:val="27"/>
          <w:szCs w:val="27"/>
          <w:lang w:eastAsia="ru-RU"/>
        </w:rPr>
        <w:tab/>
      </w:r>
      <w:r>
        <w:rPr>
          <w:rFonts w:ascii="Times New Roman" w:eastAsia="Calibri" w:hAnsi="Times New Roman" w:cs="Times New Roman"/>
          <w:b/>
          <w:sz w:val="27"/>
          <w:szCs w:val="27"/>
          <w:lang w:eastAsia="ru-RU"/>
        </w:rPr>
        <w:tab/>
      </w:r>
      <w:r w:rsidR="00B17BEA" w:rsidRPr="00AF3D49">
        <w:rPr>
          <w:rFonts w:ascii="Times New Roman" w:eastAsia="Calibri" w:hAnsi="Times New Roman" w:cs="Times New Roman"/>
          <w:b/>
          <w:sz w:val="27"/>
          <w:szCs w:val="27"/>
          <w:lang w:eastAsia="ru-RU"/>
        </w:rPr>
        <w:t>Конституционн</w:t>
      </w:r>
      <w:r>
        <w:rPr>
          <w:rFonts w:ascii="Times New Roman" w:eastAsia="Calibri" w:hAnsi="Times New Roman" w:cs="Times New Roman"/>
          <w:b/>
          <w:sz w:val="27"/>
          <w:szCs w:val="27"/>
          <w:lang w:eastAsia="ru-RU"/>
        </w:rPr>
        <w:t>ый</w:t>
      </w:r>
      <w:r w:rsidR="00B17BEA" w:rsidRPr="00AF3D49">
        <w:rPr>
          <w:rFonts w:ascii="Times New Roman" w:eastAsia="Calibri" w:hAnsi="Times New Roman" w:cs="Times New Roman"/>
          <w:b/>
          <w:sz w:val="27"/>
          <w:szCs w:val="27"/>
          <w:lang w:eastAsia="ru-RU"/>
        </w:rPr>
        <w:t xml:space="preserve"> суд</w:t>
      </w:r>
    </w:p>
    <w:p w:rsidR="00B17BEA" w:rsidRPr="00AF3D49" w:rsidRDefault="007008FD" w:rsidP="007008FD">
      <w:pPr>
        <w:widowControl w:val="0"/>
        <w:tabs>
          <w:tab w:val="left" w:pos="6480"/>
          <w:tab w:val="left" w:pos="8820"/>
        </w:tabs>
        <w:spacing w:after="0" w:line="240" w:lineRule="auto"/>
        <w:contextualSpacing/>
        <w:rPr>
          <w:rFonts w:ascii="Times New Roman" w:eastAsia="Calibri" w:hAnsi="Times New Roman" w:cs="Times New Roman"/>
          <w:i/>
          <w:sz w:val="27"/>
          <w:szCs w:val="27"/>
          <w:lang w:eastAsia="ru-RU"/>
        </w:rPr>
      </w:pPr>
      <w:r>
        <w:rPr>
          <w:rFonts w:ascii="Times New Roman" w:eastAsia="Calibri" w:hAnsi="Times New Roman" w:cs="Times New Roman"/>
          <w:b/>
          <w:sz w:val="27"/>
          <w:szCs w:val="27"/>
          <w:lang w:eastAsia="ru-RU"/>
        </w:rPr>
        <w:t xml:space="preserve">                                                                          </w:t>
      </w:r>
      <w:r w:rsidR="00B17BEA" w:rsidRPr="00AF3D49">
        <w:rPr>
          <w:rFonts w:ascii="Times New Roman" w:eastAsia="Calibri" w:hAnsi="Times New Roman" w:cs="Times New Roman"/>
          <w:b/>
          <w:sz w:val="27"/>
          <w:szCs w:val="27"/>
          <w:lang w:eastAsia="ru-RU"/>
        </w:rPr>
        <w:t>Республики Татарстан</w:t>
      </w:r>
      <w:r w:rsidR="00B17BEA" w:rsidRPr="00AF3D49">
        <w:rPr>
          <w:rFonts w:ascii="Times New Roman" w:eastAsia="Calibri" w:hAnsi="Times New Roman" w:cs="Times New Roman"/>
          <w:b/>
          <w:sz w:val="27"/>
          <w:szCs w:val="27"/>
          <w:lang w:eastAsia="ru-RU"/>
        </w:rPr>
        <w:tab/>
      </w:r>
    </w:p>
    <w:p w:rsidR="0009777D" w:rsidRPr="00AF3D49" w:rsidRDefault="0009777D" w:rsidP="006F4F67">
      <w:pPr>
        <w:pStyle w:val="a3"/>
        <w:widowControl w:val="0"/>
        <w:tabs>
          <w:tab w:val="left" w:pos="6480"/>
          <w:tab w:val="left" w:pos="7080"/>
          <w:tab w:val="left" w:pos="8820"/>
        </w:tabs>
        <w:spacing w:after="0" w:line="360" w:lineRule="auto"/>
        <w:ind w:left="0" w:firstLine="709"/>
        <w:rPr>
          <w:rFonts w:ascii="Times New Roman" w:eastAsia="Calibri" w:hAnsi="Times New Roman" w:cs="Times New Roman"/>
          <w:i/>
          <w:sz w:val="27"/>
          <w:szCs w:val="27"/>
          <w:lang w:eastAsia="ru-RU"/>
        </w:rPr>
      </w:pPr>
    </w:p>
    <w:p w:rsidR="0009777D" w:rsidRPr="00AF3D49" w:rsidRDefault="0009777D" w:rsidP="006F4F67">
      <w:pPr>
        <w:pStyle w:val="a3"/>
        <w:widowControl w:val="0"/>
        <w:tabs>
          <w:tab w:val="left" w:pos="6480"/>
          <w:tab w:val="left" w:pos="7080"/>
          <w:tab w:val="left" w:pos="8820"/>
        </w:tabs>
        <w:spacing w:after="0" w:line="360" w:lineRule="auto"/>
        <w:ind w:left="0" w:firstLine="709"/>
        <w:rPr>
          <w:rFonts w:ascii="Times New Roman" w:eastAsia="Calibri" w:hAnsi="Times New Roman" w:cs="Times New Roman"/>
          <w:i/>
          <w:sz w:val="27"/>
          <w:szCs w:val="27"/>
          <w:lang w:eastAsia="ru-RU"/>
        </w:rPr>
      </w:pPr>
    </w:p>
    <w:sectPr w:rsidR="0009777D" w:rsidRPr="00AF3D49" w:rsidSect="00834986">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0B" w:rsidRDefault="001E520B" w:rsidP="00834986">
      <w:pPr>
        <w:spacing w:after="0" w:line="240" w:lineRule="auto"/>
      </w:pPr>
      <w:r>
        <w:separator/>
      </w:r>
    </w:p>
  </w:endnote>
  <w:endnote w:type="continuationSeparator" w:id="0">
    <w:p w:rsidR="001E520B" w:rsidRDefault="001E520B" w:rsidP="0083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0B" w:rsidRDefault="001E520B" w:rsidP="00834986">
      <w:pPr>
        <w:spacing w:after="0" w:line="240" w:lineRule="auto"/>
      </w:pPr>
      <w:r>
        <w:separator/>
      </w:r>
    </w:p>
  </w:footnote>
  <w:footnote w:type="continuationSeparator" w:id="0">
    <w:p w:rsidR="001E520B" w:rsidRDefault="001E520B" w:rsidP="0083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8676"/>
      <w:docPartObj>
        <w:docPartGallery w:val="Page Numbers (Top of Page)"/>
        <w:docPartUnique/>
      </w:docPartObj>
    </w:sdtPr>
    <w:sdtEndPr/>
    <w:sdtContent>
      <w:p w:rsidR="00834986" w:rsidRDefault="00834986">
        <w:pPr>
          <w:pStyle w:val="a6"/>
          <w:jc w:val="center"/>
        </w:pPr>
        <w:r>
          <w:fldChar w:fldCharType="begin"/>
        </w:r>
        <w:r>
          <w:instrText>PAGE   \* MERGEFORMAT</w:instrText>
        </w:r>
        <w:r>
          <w:fldChar w:fldCharType="separate"/>
        </w:r>
        <w:r w:rsidR="002F140C">
          <w:rPr>
            <w:noProof/>
          </w:rPr>
          <w:t>5</w:t>
        </w:r>
        <w:r>
          <w:fldChar w:fldCharType="end"/>
        </w:r>
      </w:p>
    </w:sdtContent>
  </w:sdt>
  <w:p w:rsidR="00834986" w:rsidRDefault="008349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07C"/>
    <w:multiLevelType w:val="hybridMultilevel"/>
    <w:tmpl w:val="02E43EFE"/>
    <w:lvl w:ilvl="0" w:tplc="67C8D1AA">
      <w:start w:val="1"/>
      <w:numFmt w:val="decimal"/>
      <w:lvlText w:val="%1."/>
      <w:lvlJc w:val="left"/>
      <w:pPr>
        <w:ind w:left="1491" w:hanging="106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620CFD"/>
    <w:multiLevelType w:val="hybridMultilevel"/>
    <w:tmpl w:val="C97890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A666809"/>
    <w:multiLevelType w:val="hybridMultilevel"/>
    <w:tmpl w:val="B1AA472C"/>
    <w:lvl w:ilvl="0" w:tplc="11AC7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020F39"/>
    <w:multiLevelType w:val="hybridMultilevel"/>
    <w:tmpl w:val="0CB4C2FA"/>
    <w:lvl w:ilvl="0" w:tplc="0E6EDA88">
      <w:start w:val="1"/>
      <w:numFmt w:val="decimal"/>
      <w:lvlText w:val="%1."/>
      <w:lvlJc w:val="left"/>
      <w:pPr>
        <w:ind w:left="989"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3E"/>
    <w:rsid w:val="00003EC6"/>
    <w:rsid w:val="000051C8"/>
    <w:rsid w:val="00010839"/>
    <w:rsid w:val="00011D97"/>
    <w:rsid w:val="000142A1"/>
    <w:rsid w:val="00014310"/>
    <w:rsid w:val="00022E4C"/>
    <w:rsid w:val="00033983"/>
    <w:rsid w:val="00036250"/>
    <w:rsid w:val="00047321"/>
    <w:rsid w:val="00052196"/>
    <w:rsid w:val="00053729"/>
    <w:rsid w:val="00065708"/>
    <w:rsid w:val="00065A46"/>
    <w:rsid w:val="00066E7B"/>
    <w:rsid w:val="0007087C"/>
    <w:rsid w:val="00073848"/>
    <w:rsid w:val="00080A62"/>
    <w:rsid w:val="00081326"/>
    <w:rsid w:val="00081E96"/>
    <w:rsid w:val="00083651"/>
    <w:rsid w:val="00083BE5"/>
    <w:rsid w:val="00085BC8"/>
    <w:rsid w:val="000912A2"/>
    <w:rsid w:val="000915A0"/>
    <w:rsid w:val="00092636"/>
    <w:rsid w:val="00097390"/>
    <w:rsid w:val="0009777D"/>
    <w:rsid w:val="000A3085"/>
    <w:rsid w:val="000B02B8"/>
    <w:rsid w:val="000B3E4B"/>
    <w:rsid w:val="000B4773"/>
    <w:rsid w:val="000B4943"/>
    <w:rsid w:val="000D01BF"/>
    <w:rsid w:val="000D25C1"/>
    <w:rsid w:val="000D5F72"/>
    <w:rsid w:val="000E33BA"/>
    <w:rsid w:val="000F0682"/>
    <w:rsid w:val="00100D0B"/>
    <w:rsid w:val="0010160E"/>
    <w:rsid w:val="00110267"/>
    <w:rsid w:val="00112D31"/>
    <w:rsid w:val="0011678C"/>
    <w:rsid w:val="00123CD1"/>
    <w:rsid w:val="00126034"/>
    <w:rsid w:val="001339FE"/>
    <w:rsid w:val="001347EC"/>
    <w:rsid w:val="00147299"/>
    <w:rsid w:val="001508A8"/>
    <w:rsid w:val="00164191"/>
    <w:rsid w:val="00171F67"/>
    <w:rsid w:val="001764D0"/>
    <w:rsid w:val="00177ED5"/>
    <w:rsid w:val="001804A8"/>
    <w:rsid w:val="00180B3B"/>
    <w:rsid w:val="00180C9A"/>
    <w:rsid w:val="00180E10"/>
    <w:rsid w:val="00192E17"/>
    <w:rsid w:val="001954F1"/>
    <w:rsid w:val="0019678B"/>
    <w:rsid w:val="00196EEA"/>
    <w:rsid w:val="00197222"/>
    <w:rsid w:val="001A55C7"/>
    <w:rsid w:val="001B1143"/>
    <w:rsid w:val="001B315D"/>
    <w:rsid w:val="001D12A0"/>
    <w:rsid w:val="001E2E40"/>
    <w:rsid w:val="001E520B"/>
    <w:rsid w:val="001E7CCA"/>
    <w:rsid w:val="001E7ED3"/>
    <w:rsid w:val="002029A3"/>
    <w:rsid w:val="00202A9F"/>
    <w:rsid w:val="002237A1"/>
    <w:rsid w:val="00226473"/>
    <w:rsid w:val="00232802"/>
    <w:rsid w:val="002606A4"/>
    <w:rsid w:val="00263270"/>
    <w:rsid w:val="00267A18"/>
    <w:rsid w:val="00273072"/>
    <w:rsid w:val="00273DAB"/>
    <w:rsid w:val="002765EB"/>
    <w:rsid w:val="0028033A"/>
    <w:rsid w:val="00287190"/>
    <w:rsid w:val="00292DA6"/>
    <w:rsid w:val="00295DC0"/>
    <w:rsid w:val="002A4449"/>
    <w:rsid w:val="002B271E"/>
    <w:rsid w:val="002B318A"/>
    <w:rsid w:val="002B5E04"/>
    <w:rsid w:val="002D3216"/>
    <w:rsid w:val="002D7627"/>
    <w:rsid w:val="002E2D91"/>
    <w:rsid w:val="002F140C"/>
    <w:rsid w:val="002F19E3"/>
    <w:rsid w:val="002F534C"/>
    <w:rsid w:val="002F6705"/>
    <w:rsid w:val="00306E67"/>
    <w:rsid w:val="00306F9E"/>
    <w:rsid w:val="00312351"/>
    <w:rsid w:val="0031289B"/>
    <w:rsid w:val="00321569"/>
    <w:rsid w:val="00324558"/>
    <w:rsid w:val="003258F5"/>
    <w:rsid w:val="00326EDD"/>
    <w:rsid w:val="00334FE6"/>
    <w:rsid w:val="00336BBB"/>
    <w:rsid w:val="003436B6"/>
    <w:rsid w:val="0034773A"/>
    <w:rsid w:val="00347C0E"/>
    <w:rsid w:val="003656DC"/>
    <w:rsid w:val="00366709"/>
    <w:rsid w:val="003715AA"/>
    <w:rsid w:val="0037175D"/>
    <w:rsid w:val="00374A71"/>
    <w:rsid w:val="0037607C"/>
    <w:rsid w:val="00384E07"/>
    <w:rsid w:val="00385AE3"/>
    <w:rsid w:val="00390A92"/>
    <w:rsid w:val="0039420F"/>
    <w:rsid w:val="003A5B23"/>
    <w:rsid w:val="003A7317"/>
    <w:rsid w:val="003B3CED"/>
    <w:rsid w:val="003B4E4A"/>
    <w:rsid w:val="003B5277"/>
    <w:rsid w:val="003B5BBB"/>
    <w:rsid w:val="003C2E94"/>
    <w:rsid w:val="003C4951"/>
    <w:rsid w:val="003C5F5F"/>
    <w:rsid w:val="003C74C3"/>
    <w:rsid w:val="003D04BF"/>
    <w:rsid w:val="003D4309"/>
    <w:rsid w:val="003E68BA"/>
    <w:rsid w:val="003E68E2"/>
    <w:rsid w:val="003F01A5"/>
    <w:rsid w:val="003F5832"/>
    <w:rsid w:val="004019D7"/>
    <w:rsid w:val="00412771"/>
    <w:rsid w:val="0041424A"/>
    <w:rsid w:val="004151CE"/>
    <w:rsid w:val="00416A15"/>
    <w:rsid w:val="00422F88"/>
    <w:rsid w:val="00457FF7"/>
    <w:rsid w:val="004600BB"/>
    <w:rsid w:val="00464EA3"/>
    <w:rsid w:val="00467512"/>
    <w:rsid w:val="00467C62"/>
    <w:rsid w:val="0047527E"/>
    <w:rsid w:val="00487483"/>
    <w:rsid w:val="004A05E9"/>
    <w:rsid w:val="004A0D44"/>
    <w:rsid w:val="004A27A0"/>
    <w:rsid w:val="004A58BD"/>
    <w:rsid w:val="004A58D1"/>
    <w:rsid w:val="004B6948"/>
    <w:rsid w:val="004C1042"/>
    <w:rsid w:val="004C1207"/>
    <w:rsid w:val="004C16CE"/>
    <w:rsid w:val="004C7733"/>
    <w:rsid w:val="004D0BAE"/>
    <w:rsid w:val="004D44ED"/>
    <w:rsid w:val="004D7E57"/>
    <w:rsid w:val="004E7885"/>
    <w:rsid w:val="004F0F81"/>
    <w:rsid w:val="004F4F9F"/>
    <w:rsid w:val="00501BF8"/>
    <w:rsid w:val="005057C0"/>
    <w:rsid w:val="00513D00"/>
    <w:rsid w:val="005201E2"/>
    <w:rsid w:val="0052796B"/>
    <w:rsid w:val="005342B0"/>
    <w:rsid w:val="00540878"/>
    <w:rsid w:val="0054398C"/>
    <w:rsid w:val="00564CD4"/>
    <w:rsid w:val="00566279"/>
    <w:rsid w:val="00567576"/>
    <w:rsid w:val="005714ED"/>
    <w:rsid w:val="00575F6D"/>
    <w:rsid w:val="0058448F"/>
    <w:rsid w:val="0058453B"/>
    <w:rsid w:val="00586748"/>
    <w:rsid w:val="0059257C"/>
    <w:rsid w:val="00592C5C"/>
    <w:rsid w:val="00597EB9"/>
    <w:rsid w:val="005A7F05"/>
    <w:rsid w:val="005B05C8"/>
    <w:rsid w:val="005B11E1"/>
    <w:rsid w:val="005B6778"/>
    <w:rsid w:val="005B7D5A"/>
    <w:rsid w:val="005C32C1"/>
    <w:rsid w:val="005C5C0A"/>
    <w:rsid w:val="005D1C6B"/>
    <w:rsid w:val="005D251C"/>
    <w:rsid w:val="005D2907"/>
    <w:rsid w:val="005D2933"/>
    <w:rsid w:val="005D5037"/>
    <w:rsid w:val="005E020F"/>
    <w:rsid w:val="005E3806"/>
    <w:rsid w:val="005E7472"/>
    <w:rsid w:val="005E7675"/>
    <w:rsid w:val="005F36AA"/>
    <w:rsid w:val="005F5338"/>
    <w:rsid w:val="0060032C"/>
    <w:rsid w:val="006027F3"/>
    <w:rsid w:val="00605107"/>
    <w:rsid w:val="00605232"/>
    <w:rsid w:val="006144E5"/>
    <w:rsid w:val="00616AF1"/>
    <w:rsid w:val="006178DE"/>
    <w:rsid w:val="006207E5"/>
    <w:rsid w:val="0062086B"/>
    <w:rsid w:val="00621693"/>
    <w:rsid w:val="006420C6"/>
    <w:rsid w:val="0064323B"/>
    <w:rsid w:val="0064327F"/>
    <w:rsid w:val="00645FFE"/>
    <w:rsid w:val="00653150"/>
    <w:rsid w:val="00660F82"/>
    <w:rsid w:val="00661270"/>
    <w:rsid w:val="006670FD"/>
    <w:rsid w:val="0067236B"/>
    <w:rsid w:val="00672838"/>
    <w:rsid w:val="00680541"/>
    <w:rsid w:val="006835C1"/>
    <w:rsid w:val="00697C17"/>
    <w:rsid w:val="006A6700"/>
    <w:rsid w:val="006C5C06"/>
    <w:rsid w:val="006D0A2A"/>
    <w:rsid w:val="006D1861"/>
    <w:rsid w:val="006D5075"/>
    <w:rsid w:val="006D5502"/>
    <w:rsid w:val="006D667A"/>
    <w:rsid w:val="006D6F6C"/>
    <w:rsid w:val="006E402F"/>
    <w:rsid w:val="006E7032"/>
    <w:rsid w:val="006F4F67"/>
    <w:rsid w:val="006F733D"/>
    <w:rsid w:val="007008FD"/>
    <w:rsid w:val="007034B7"/>
    <w:rsid w:val="00707F92"/>
    <w:rsid w:val="007125C9"/>
    <w:rsid w:val="00713398"/>
    <w:rsid w:val="0071469A"/>
    <w:rsid w:val="00717FC6"/>
    <w:rsid w:val="00722ED7"/>
    <w:rsid w:val="0073184C"/>
    <w:rsid w:val="00732D04"/>
    <w:rsid w:val="00733B63"/>
    <w:rsid w:val="007628FB"/>
    <w:rsid w:val="00762E8C"/>
    <w:rsid w:val="0076359C"/>
    <w:rsid w:val="00791B0F"/>
    <w:rsid w:val="0079476C"/>
    <w:rsid w:val="00796536"/>
    <w:rsid w:val="007A20CF"/>
    <w:rsid w:val="007A6767"/>
    <w:rsid w:val="007B0822"/>
    <w:rsid w:val="007B1ECB"/>
    <w:rsid w:val="007B376B"/>
    <w:rsid w:val="007B4CA0"/>
    <w:rsid w:val="007B717D"/>
    <w:rsid w:val="007B7185"/>
    <w:rsid w:val="007C4E67"/>
    <w:rsid w:val="007D3CDD"/>
    <w:rsid w:val="007D64B1"/>
    <w:rsid w:val="007D6C56"/>
    <w:rsid w:val="007E0D0D"/>
    <w:rsid w:val="007E6F68"/>
    <w:rsid w:val="007F7838"/>
    <w:rsid w:val="00801CCF"/>
    <w:rsid w:val="008032B4"/>
    <w:rsid w:val="00807FC5"/>
    <w:rsid w:val="00826E97"/>
    <w:rsid w:val="008272C2"/>
    <w:rsid w:val="00832219"/>
    <w:rsid w:val="00834986"/>
    <w:rsid w:val="0083527F"/>
    <w:rsid w:val="00856355"/>
    <w:rsid w:val="008565F0"/>
    <w:rsid w:val="00857F97"/>
    <w:rsid w:val="008604BD"/>
    <w:rsid w:val="00867409"/>
    <w:rsid w:val="00870605"/>
    <w:rsid w:val="0087176D"/>
    <w:rsid w:val="0088749B"/>
    <w:rsid w:val="00894B6D"/>
    <w:rsid w:val="008951D0"/>
    <w:rsid w:val="008A01B4"/>
    <w:rsid w:val="008A1EC0"/>
    <w:rsid w:val="008B00F4"/>
    <w:rsid w:val="008B5018"/>
    <w:rsid w:val="008C1AA8"/>
    <w:rsid w:val="008C5FBB"/>
    <w:rsid w:val="008D4282"/>
    <w:rsid w:val="008D4A42"/>
    <w:rsid w:val="008E084E"/>
    <w:rsid w:val="008E3E82"/>
    <w:rsid w:val="008E4C35"/>
    <w:rsid w:val="008F1A3B"/>
    <w:rsid w:val="008F2FCF"/>
    <w:rsid w:val="008F5285"/>
    <w:rsid w:val="00900748"/>
    <w:rsid w:val="009074EC"/>
    <w:rsid w:val="00912883"/>
    <w:rsid w:val="00923065"/>
    <w:rsid w:val="00923757"/>
    <w:rsid w:val="00927070"/>
    <w:rsid w:val="00932D11"/>
    <w:rsid w:val="00944B14"/>
    <w:rsid w:val="00946EEE"/>
    <w:rsid w:val="00950B6F"/>
    <w:rsid w:val="0095317C"/>
    <w:rsid w:val="00955BDC"/>
    <w:rsid w:val="009565E8"/>
    <w:rsid w:val="0097032B"/>
    <w:rsid w:val="0097034E"/>
    <w:rsid w:val="00973B99"/>
    <w:rsid w:val="00974C9E"/>
    <w:rsid w:val="00982172"/>
    <w:rsid w:val="00984E3F"/>
    <w:rsid w:val="00985F90"/>
    <w:rsid w:val="009929B1"/>
    <w:rsid w:val="00992A7A"/>
    <w:rsid w:val="00992E40"/>
    <w:rsid w:val="009B4E43"/>
    <w:rsid w:val="009C0707"/>
    <w:rsid w:val="009C2675"/>
    <w:rsid w:val="009D21FD"/>
    <w:rsid w:val="009E6E7E"/>
    <w:rsid w:val="00A00B9D"/>
    <w:rsid w:val="00A07E7A"/>
    <w:rsid w:val="00A167D0"/>
    <w:rsid w:val="00A20F04"/>
    <w:rsid w:val="00A21A87"/>
    <w:rsid w:val="00A26504"/>
    <w:rsid w:val="00A32688"/>
    <w:rsid w:val="00A46E32"/>
    <w:rsid w:val="00A5263E"/>
    <w:rsid w:val="00A53445"/>
    <w:rsid w:val="00A5599A"/>
    <w:rsid w:val="00A610DD"/>
    <w:rsid w:val="00A66B7B"/>
    <w:rsid w:val="00A716E5"/>
    <w:rsid w:val="00A71966"/>
    <w:rsid w:val="00A7752F"/>
    <w:rsid w:val="00A92F94"/>
    <w:rsid w:val="00A94762"/>
    <w:rsid w:val="00AA53F2"/>
    <w:rsid w:val="00AA711B"/>
    <w:rsid w:val="00AB01B6"/>
    <w:rsid w:val="00AC5D36"/>
    <w:rsid w:val="00AD36B2"/>
    <w:rsid w:val="00AE3A9A"/>
    <w:rsid w:val="00AF3D49"/>
    <w:rsid w:val="00AF46DA"/>
    <w:rsid w:val="00AF6877"/>
    <w:rsid w:val="00B00383"/>
    <w:rsid w:val="00B01B7A"/>
    <w:rsid w:val="00B033A6"/>
    <w:rsid w:val="00B17BEA"/>
    <w:rsid w:val="00B22ED2"/>
    <w:rsid w:val="00B252A1"/>
    <w:rsid w:val="00B25FA5"/>
    <w:rsid w:val="00B31CB9"/>
    <w:rsid w:val="00B432E3"/>
    <w:rsid w:val="00B43DE4"/>
    <w:rsid w:val="00B46454"/>
    <w:rsid w:val="00B60A63"/>
    <w:rsid w:val="00B619D6"/>
    <w:rsid w:val="00B643B2"/>
    <w:rsid w:val="00B673C9"/>
    <w:rsid w:val="00B701AC"/>
    <w:rsid w:val="00B70F00"/>
    <w:rsid w:val="00B728EF"/>
    <w:rsid w:val="00B73F88"/>
    <w:rsid w:val="00B760D9"/>
    <w:rsid w:val="00B817B7"/>
    <w:rsid w:val="00B82B28"/>
    <w:rsid w:val="00B85752"/>
    <w:rsid w:val="00B8692B"/>
    <w:rsid w:val="00BA30A5"/>
    <w:rsid w:val="00BB67BE"/>
    <w:rsid w:val="00BB6B0D"/>
    <w:rsid w:val="00BC1B50"/>
    <w:rsid w:val="00BC4081"/>
    <w:rsid w:val="00BC53B0"/>
    <w:rsid w:val="00BC6F25"/>
    <w:rsid w:val="00BD200C"/>
    <w:rsid w:val="00BD2012"/>
    <w:rsid w:val="00BD4EE2"/>
    <w:rsid w:val="00BD7A41"/>
    <w:rsid w:val="00BE1627"/>
    <w:rsid w:val="00C052A8"/>
    <w:rsid w:val="00C0650B"/>
    <w:rsid w:val="00C06874"/>
    <w:rsid w:val="00C22ED8"/>
    <w:rsid w:val="00C2501C"/>
    <w:rsid w:val="00C31FA2"/>
    <w:rsid w:val="00C3770C"/>
    <w:rsid w:val="00C408DA"/>
    <w:rsid w:val="00C4123B"/>
    <w:rsid w:val="00C47712"/>
    <w:rsid w:val="00C601C9"/>
    <w:rsid w:val="00C61CBB"/>
    <w:rsid w:val="00C6331A"/>
    <w:rsid w:val="00C66FB9"/>
    <w:rsid w:val="00C67AEF"/>
    <w:rsid w:val="00C843C5"/>
    <w:rsid w:val="00C85074"/>
    <w:rsid w:val="00C943B7"/>
    <w:rsid w:val="00CA16E1"/>
    <w:rsid w:val="00CA2FF0"/>
    <w:rsid w:val="00CB2F0A"/>
    <w:rsid w:val="00CB4DBA"/>
    <w:rsid w:val="00CB6E9C"/>
    <w:rsid w:val="00CD3145"/>
    <w:rsid w:val="00CD60C4"/>
    <w:rsid w:val="00CE00E1"/>
    <w:rsid w:val="00CE52A1"/>
    <w:rsid w:val="00CF3025"/>
    <w:rsid w:val="00CF662B"/>
    <w:rsid w:val="00D0260D"/>
    <w:rsid w:val="00D03FC4"/>
    <w:rsid w:val="00D04F4D"/>
    <w:rsid w:val="00D05A82"/>
    <w:rsid w:val="00D075C9"/>
    <w:rsid w:val="00D11EF1"/>
    <w:rsid w:val="00D1569F"/>
    <w:rsid w:val="00D20268"/>
    <w:rsid w:val="00D20F75"/>
    <w:rsid w:val="00D33431"/>
    <w:rsid w:val="00D34D32"/>
    <w:rsid w:val="00D35CF1"/>
    <w:rsid w:val="00D40446"/>
    <w:rsid w:val="00D409CF"/>
    <w:rsid w:val="00D546DB"/>
    <w:rsid w:val="00D56591"/>
    <w:rsid w:val="00D61B4A"/>
    <w:rsid w:val="00D641A6"/>
    <w:rsid w:val="00D714E7"/>
    <w:rsid w:val="00D71D3F"/>
    <w:rsid w:val="00D73C0D"/>
    <w:rsid w:val="00D75B75"/>
    <w:rsid w:val="00D76896"/>
    <w:rsid w:val="00D81CAF"/>
    <w:rsid w:val="00D86689"/>
    <w:rsid w:val="00D86FF7"/>
    <w:rsid w:val="00D91FAB"/>
    <w:rsid w:val="00D935FD"/>
    <w:rsid w:val="00D9598A"/>
    <w:rsid w:val="00DA0F84"/>
    <w:rsid w:val="00DA124F"/>
    <w:rsid w:val="00DA26A1"/>
    <w:rsid w:val="00DA44AA"/>
    <w:rsid w:val="00DB3FEC"/>
    <w:rsid w:val="00DB731C"/>
    <w:rsid w:val="00DB7C03"/>
    <w:rsid w:val="00DC12DA"/>
    <w:rsid w:val="00DC3BE8"/>
    <w:rsid w:val="00DD5B95"/>
    <w:rsid w:val="00DD6434"/>
    <w:rsid w:val="00DE2893"/>
    <w:rsid w:val="00DE5278"/>
    <w:rsid w:val="00DF4F4E"/>
    <w:rsid w:val="00DF76D9"/>
    <w:rsid w:val="00E01578"/>
    <w:rsid w:val="00E0299A"/>
    <w:rsid w:val="00E04594"/>
    <w:rsid w:val="00E1098C"/>
    <w:rsid w:val="00E14178"/>
    <w:rsid w:val="00E1649F"/>
    <w:rsid w:val="00E17C96"/>
    <w:rsid w:val="00E20660"/>
    <w:rsid w:val="00E22CE3"/>
    <w:rsid w:val="00E30BC2"/>
    <w:rsid w:val="00E3594C"/>
    <w:rsid w:val="00E41781"/>
    <w:rsid w:val="00E42852"/>
    <w:rsid w:val="00E45A62"/>
    <w:rsid w:val="00E4797F"/>
    <w:rsid w:val="00E50989"/>
    <w:rsid w:val="00E52E5E"/>
    <w:rsid w:val="00E54069"/>
    <w:rsid w:val="00E55708"/>
    <w:rsid w:val="00E6243C"/>
    <w:rsid w:val="00E6476E"/>
    <w:rsid w:val="00E7538F"/>
    <w:rsid w:val="00E80212"/>
    <w:rsid w:val="00E8218E"/>
    <w:rsid w:val="00E90C37"/>
    <w:rsid w:val="00EB72BF"/>
    <w:rsid w:val="00EC2547"/>
    <w:rsid w:val="00ED6002"/>
    <w:rsid w:val="00EE6C19"/>
    <w:rsid w:val="00EF34FB"/>
    <w:rsid w:val="00EF6A02"/>
    <w:rsid w:val="00F063C4"/>
    <w:rsid w:val="00F11E9B"/>
    <w:rsid w:val="00F12A36"/>
    <w:rsid w:val="00F12BBC"/>
    <w:rsid w:val="00F1440B"/>
    <w:rsid w:val="00F22E21"/>
    <w:rsid w:val="00F31853"/>
    <w:rsid w:val="00F31F27"/>
    <w:rsid w:val="00F42349"/>
    <w:rsid w:val="00F44657"/>
    <w:rsid w:val="00F4622F"/>
    <w:rsid w:val="00F57765"/>
    <w:rsid w:val="00F57DC7"/>
    <w:rsid w:val="00F66C6F"/>
    <w:rsid w:val="00F71960"/>
    <w:rsid w:val="00F72D3C"/>
    <w:rsid w:val="00F75B41"/>
    <w:rsid w:val="00F76388"/>
    <w:rsid w:val="00F902FD"/>
    <w:rsid w:val="00FA32A8"/>
    <w:rsid w:val="00FA3B09"/>
    <w:rsid w:val="00FB13E6"/>
    <w:rsid w:val="00FB75D6"/>
    <w:rsid w:val="00FC1B70"/>
    <w:rsid w:val="00FD134C"/>
    <w:rsid w:val="00FD3E6A"/>
    <w:rsid w:val="00FE24E1"/>
    <w:rsid w:val="00FE6FF5"/>
    <w:rsid w:val="00FE7C60"/>
    <w:rsid w:val="00FF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B4ABF-E34D-417F-8DB6-1205244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2A2"/>
    <w:pPr>
      <w:ind w:left="720"/>
      <w:contextualSpacing/>
    </w:pPr>
  </w:style>
  <w:style w:type="paragraph" w:styleId="a4">
    <w:name w:val="Balloon Text"/>
    <w:basedOn w:val="a"/>
    <w:link w:val="a5"/>
    <w:uiPriority w:val="99"/>
    <w:semiHidden/>
    <w:unhideWhenUsed/>
    <w:rsid w:val="00091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2A2"/>
    <w:rPr>
      <w:rFonts w:ascii="Tahoma" w:hAnsi="Tahoma" w:cs="Tahoma"/>
      <w:sz w:val="16"/>
      <w:szCs w:val="16"/>
    </w:rPr>
  </w:style>
  <w:style w:type="paragraph" w:styleId="a6">
    <w:name w:val="header"/>
    <w:basedOn w:val="a"/>
    <w:link w:val="a7"/>
    <w:uiPriority w:val="99"/>
    <w:unhideWhenUsed/>
    <w:rsid w:val="008349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986"/>
  </w:style>
  <w:style w:type="paragraph" w:styleId="a8">
    <w:name w:val="footer"/>
    <w:basedOn w:val="a"/>
    <w:link w:val="a9"/>
    <w:uiPriority w:val="99"/>
    <w:unhideWhenUsed/>
    <w:rsid w:val="008349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810">
      <w:bodyDiv w:val="1"/>
      <w:marLeft w:val="0"/>
      <w:marRight w:val="0"/>
      <w:marTop w:val="0"/>
      <w:marBottom w:val="0"/>
      <w:divBdr>
        <w:top w:val="none" w:sz="0" w:space="0" w:color="auto"/>
        <w:left w:val="none" w:sz="0" w:space="0" w:color="auto"/>
        <w:bottom w:val="none" w:sz="0" w:space="0" w:color="auto"/>
        <w:right w:val="none" w:sz="0" w:space="0" w:color="auto"/>
      </w:divBdr>
    </w:div>
    <w:div w:id="235208977">
      <w:bodyDiv w:val="1"/>
      <w:marLeft w:val="0"/>
      <w:marRight w:val="0"/>
      <w:marTop w:val="0"/>
      <w:marBottom w:val="0"/>
      <w:divBdr>
        <w:top w:val="none" w:sz="0" w:space="0" w:color="auto"/>
        <w:left w:val="none" w:sz="0" w:space="0" w:color="auto"/>
        <w:bottom w:val="none" w:sz="0" w:space="0" w:color="auto"/>
        <w:right w:val="none" w:sz="0" w:space="0" w:color="auto"/>
      </w:divBdr>
    </w:div>
    <w:div w:id="802038825">
      <w:bodyDiv w:val="1"/>
      <w:marLeft w:val="0"/>
      <w:marRight w:val="0"/>
      <w:marTop w:val="0"/>
      <w:marBottom w:val="0"/>
      <w:divBdr>
        <w:top w:val="none" w:sz="0" w:space="0" w:color="auto"/>
        <w:left w:val="none" w:sz="0" w:space="0" w:color="auto"/>
        <w:bottom w:val="none" w:sz="0" w:space="0" w:color="auto"/>
        <w:right w:val="none" w:sz="0" w:space="0" w:color="auto"/>
      </w:divBdr>
    </w:div>
    <w:div w:id="15434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4C5C095ADDE325FE7ACF4593EFE75F2383268FE7F7D3CE300F6A06604A58942qDL8N" TargetMode="External"/><Relationship Id="rId18" Type="http://schemas.openxmlformats.org/officeDocument/2006/relationships/hyperlink" Target="consultantplus://offline/ref=BEE28A37812267B93CFF8BE6ED40AF302168430EE83AF5978149FD734BT7jBK" TargetMode="External"/><Relationship Id="rId26" Type="http://schemas.openxmlformats.org/officeDocument/2006/relationships/hyperlink" Target="consultantplus://offline/ref=ED7D9199F9EF3EF196F5DF2A189AABE7DDA71866121EE2639B8D50D1F55C79CE86239394F40A9336B70F53W1e0L" TargetMode="External"/><Relationship Id="rId3" Type="http://schemas.openxmlformats.org/officeDocument/2006/relationships/styles" Target="styles.xml"/><Relationship Id="rId21" Type="http://schemas.openxmlformats.org/officeDocument/2006/relationships/hyperlink" Target="consultantplus://offline/ref=ED88C99AF2EF83BE22086C1CB2FD4BC685D6518E744D53B4F49075E54672DD4DF89FB57E7CF5AF84D9DAC3D9k8o7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24C5C095ADDE325FE7ACF4593EFE75F2383268F67E773DE109ABAA6E5DA98Bq4L5N" TargetMode="External"/><Relationship Id="rId17" Type="http://schemas.openxmlformats.org/officeDocument/2006/relationships/hyperlink" Target="consultantplus://offline/ref=BEE28A37812267B93CFF8BE6ED40AF30296B4C0DE039A89D8910F171T4jCK" TargetMode="External"/><Relationship Id="rId25" Type="http://schemas.openxmlformats.org/officeDocument/2006/relationships/hyperlink" Target="consultantplus://offline/ref=ED7D9199F9EF3EF196F5DF2A189AABE7DDA71866121EE2639B8D50D1F55C79CE86239394F40A9336B70F52W1e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E28A37812267B93CFF8BE6ED40AF302260430DE364A295D01CF3T7j6K" TargetMode="External"/><Relationship Id="rId20" Type="http://schemas.openxmlformats.org/officeDocument/2006/relationships/hyperlink" Target="consultantplus://offline/ref=ED88C99AF2EF83BE22086C1CB2FD4BC685D6518E744D53B4F49075E54672DD4DF89FB57E7CF5AF84D9DAC4DCk8o0K" TargetMode="External"/><Relationship Id="rId29" Type="http://schemas.openxmlformats.org/officeDocument/2006/relationships/hyperlink" Target="consultantplus://offline/ref=ED7D9199F9EF3EF196F5DF2A189AABE7DDA71866121EE2639B8D50D1F55C79CE86239394F40A9336B70859W1e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24C5C095ADDE325FE7ACF4593EFE75F2383268FE7F7639EA0BF6A06604A58942qDL8N" TargetMode="External"/><Relationship Id="rId24" Type="http://schemas.openxmlformats.org/officeDocument/2006/relationships/hyperlink" Target="consultantplus://offline/ref=57D8D42DAC0D402DF87B94FB356561F9468EF0843598706563888B67A79FF01C69750D247AB734B8B81415k45E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EE28A37812267B93CFF8BE6ED40AF302260430DE364A295D01CF3T7j6K" TargetMode="External"/><Relationship Id="rId23" Type="http://schemas.openxmlformats.org/officeDocument/2006/relationships/hyperlink" Target="consultantplus://offline/ref=B024BABE3118D858BDCBAC0F03AD3F600F8FD350B8811B791176E6A3F489F9F85E3FDDFF61F60C4BDEF3385CSEw5K" TargetMode="External"/><Relationship Id="rId28" Type="http://schemas.openxmlformats.org/officeDocument/2006/relationships/hyperlink" Target="consultantplus://offline/ref=ED7D9199F9EF3EF196F5DF2A189AABE7DDA71866121EE2639B8D50D1F55C79CE86239394F40A9336B7085AW1e8L" TargetMode="External"/><Relationship Id="rId10" Type="http://schemas.openxmlformats.org/officeDocument/2006/relationships/hyperlink" Target="consultantplus://offline/ref=CE5782BBD0F003DB273BECCD29E96DA68866C21886E5EEFB2878894B660D1593460E4D16570AFE0F1B4F7D6Cl0X4O" TargetMode="External"/><Relationship Id="rId19" Type="http://schemas.openxmlformats.org/officeDocument/2006/relationships/hyperlink" Target="consultantplus://offline/ref=B48A8AEB3C211C6D1AC3E2E5411D0C7DEA0CBF54083635406B0E06503E06B550o1V9M" TargetMode="External"/><Relationship Id="rId31" Type="http://schemas.openxmlformats.org/officeDocument/2006/relationships/hyperlink" Target="consultantplus://offline/ref=4D1B8EF847EDCCDDFC54BC0D3BD6BDC1B54E02BDC1A7FDE8A8075AA9B4E25892t124M" TargetMode="External"/><Relationship Id="rId4" Type="http://schemas.openxmlformats.org/officeDocument/2006/relationships/settings" Target="settings.xml"/><Relationship Id="rId9" Type="http://schemas.openxmlformats.org/officeDocument/2006/relationships/hyperlink" Target="consultantplus://offline/ref=F45D2A2C97EDAC46688C17F3158CFDEC7A92AB2C5DB59230D45CA8AB0B876FDDQ429L" TargetMode="External"/><Relationship Id="rId14" Type="http://schemas.openxmlformats.org/officeDocument/2006/relationships/hyperlink" Target="consultantplus://offline/ref=BEE28A37812267B93CFF8BE6ED40AF302260430DE364A295D01CF376432B7F627BFB0DC8A047TAjAK" TargetMode="External"/><Relationship Id="rId22" Type="http://schemas.openxmlformats.org/officeDocument/2006/relationships/hyperlink" Target="consultantplus://offline/ref=B024BABE3118D858BDCBAC0F03AD3F600F8FD350BF88177A1175BBA9FCD0F5FA593082E866BF004ADEF739S5wAK" TargetMode="External"/><Relationship Id="rId27" Type="http://schemas.openxmlformats.org/officeDocument/2006/relationships/hyperlink" Target="consultantplus://offline/ref=ED7D9199F9EF3EF196F5DF2A189AABE7DDA71866121EE2639B8D50D1F55C79CE86239394F40A9336B70F53W1e1L" TargetMode="External"/><Relationship Id="rId30" Type="http://schemas.openxmlformats.org/officeDocument/2006/relationships/hyperlink" Target="consultantplus://offline/ref=ED7D9199F9EF3EF196F5DF2A189AABE7DDA71866121EE2639B8D50D1F55C79CE86239394F40A9336B70859W1e7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E98E-84B9-4B25-926C-B1A61E6E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4</cp:revision>
  <cp:lastPrinted>2018-09-27T13:43:00Z</cp:lastPrinted>
  <dcterms:created xsi:type="dcterms:W3CDTF">2018-10-04T08:11:00Z</dcterms:created>
  <dcterms:modified xsi:type="dcterms:W3CDTF">2018-11-22T11:20:00Z</dcterms:modified>
</cp:coreProperties>
</file>