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F2E" w:rsidRDefault="00307E73" w:rsidP="00307E73">
      <w:pPr>
        <w:widowControl w:val="0"/>
        <w:autoSpaceDE w:val="0"/>
        <w:autoSpaceDN w:val="0"/>
        <w:adjustRightInd w:val="0"/>
        <w:jc w:val="center"/>
        <w:rPr>
          <w:spacing w:val="-2"/>
        </w:rPr>
      </w:pPr>
      <w:r>
        <w:rPr>
          <w:noProof/>
        </w:rPr>
        <w:drawing>
          <wp:inline distT="0" distB="0" distL="0" distR="0" wp14:anchorId="39BF307C" wp14:editId="76B3E33B">
            <wp:extent cx="2484120" cy="1508760"/>
            <wp:effectExtent l="0" t="0" r="0" b="0"/>
            <wp:docPr id="1" name="Рисунок 1" descr="Бланк Определения КС Р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Бланк Определения КС РТ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87A" w:rsidRDefault="00E5387A" w:rsidP="00E7191F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6E4FF4" w:rsidRPr="005752BB" w:rsidRDefault="004964E2" w:rsidP="005752BB">
      <w:pPr>
        <w:jc w:val="both"/>
        <w:rPr>
          <w:rFonts w:eastAsiaTheme="minorHAnsi"/>
          <w:b/>
          <w:sz w:val="28"/>
          <w:szCs w:val="28"/>
        </w:rPr>
      </w:pPr>
      <w:r w:rsidRPr="005752BB">
        <w:rPr>
          <w:b/>
          <w:sz w:val="28"/>
          <w:szCs w:val="28"/>
        </w:rPr>
        <w:t>об отказе в принятии к рассмотрению жалобы гражданки</w:t>
      </w:r>
      <w:r w:rsidR="00DA5286" w:rsidRPr="005752BB">
        <w:rPr>
          <w:b/>
          <w:sz w:val="28"/>
          <w:szCs w:val="28"/>
        </w:rPr>
        <w:br/>
      </w:r>
      <w:r w:rsidR="0001553F">
        <w:rPr>
          <w:b/>
          <w:sz w:val="28"/>
          <w:szCs w:val="28"/>
        </w:rPr>
        <w:t>Ф.Ш. Галиуллиной на нарушение</w:t>
      </w:r>
      <w:r w:rsidR="009C0F2E" w:rsidRPr="005752BB">
        <w:rPr>
          <w:b/>
          <w:sz w:val="28"/>
          <w:szCs w:val="28"/>
        </w:rPr>
        <w:t xml:space="preserve"> ее конституционных прав и свобод статьей 32 Закона Республики Татарстан о</w:t>
      </w:r>
      <w:r w:rsidR="00F026AD" w:rsidRPr="005752BB">
        <w:rPr>
          <w:b/>
          <w:sz w:val="28"/>
          <w:szCs w:val="28"/>
        </w:rPr>
        <w:t xml:space="preserve">т 16 января 2003 года № 3-ЗРТ </w:t>
      </w:r>
      <w:r w:rsidR="00F026AD" w:rsidRPr="005752BB">
        <w:rPr>
          <w:b/>
          <w:sz w:val="28"/>
          <w:szCs w:val="28"/>
        </w:rPr>
        <w:br/>
      </w:r>
      <w:r w:rsidR="005752BB" w:rsidRPr="005752BB">
        <w:rPr>
          <w:rFonts w:eastAsiaTheme="minorHAnsi"/>
          <w:b/>
          <w:sz w:val="28"/>
          <w:szCs w:val="28"/>
        </w:rPr>
        <w:t xml:space="preserve">«О государственной гражданской службе Республики Татарстан» </w:t>
      </w:r>
      <w:r w:rsidR="009C0F2E" w:rsidRPr="005752BB">
        <w:rPr>
          <w:b/>
          <w:sz w:val="28"/>
          <w:szCs w:val="28"/>
        </w:rPr>
        <w:t xml:space="preserve">и статьей 29 Кодекса Республики Татарстан о муниципальной службе </w:t>
      </w:r>
      <w:r w:rsidR="009C0F2E" w:rsidRPr="005752BB">
        <w:rPr>
          <w:b/>
          <w:sz w:val="28"/>
          <w:szCs w:val="28"/>
        </w:rPr>
        <w:br/>
      </w:r>
    </w:p>
    <w:p w:rsidR="004964E2" w:rsidRDefault="004964E2" w:rsidP="004964E2">
      <w:pPr>
        <w:pStyle w:val="21"/>
        <w:spacing w:line="360" w:lineRule="auto"/>
        <w:jc w:val="both"/>
        <w:rPr>
          <w:sz w:val="28"/>
          <w:szCs w:val="28"/>
        </w:rPr>
      </w:pPr>
      <w:r w:rsidRPr="00357DD7">
        <w:rPr>
          <w:sz w:val="28"/>
          <w:szCs w:val="28"/>
        </w:rPr>
        <w:t>го</w:t>
      </w:r>
      <w:r>
        <w:rPr>
          <w:sz w:val="28"/>
          <w:szCs w:val="28"/>
        </w:rPr>
        <w:t>ро</w:t>
      </w:r>
      <w:r w:rsidR="00343E21">
        <w:rPr>
          <w:sz w:val="28"/>
          <w:szCs w:val="28"/>
        </w:rPr>
        <w:t>д Казань</w:t>
      </w:r>
      <w:r w:rsidR="00343E21">
        <w:rPr>
          <w:sz w:val="28"/>
          <w:szCs w:val="28"/>
        </w:rPr>
        <w:tab/>
      </w:r>
      <w:r w:rsidR="00343E21">
        <w:rPr>
          <w:sz w:val="28"/>
          <w:szCs w:val="28"/>
        </w:rPr>
        <w:tab/>
      </w:r>
      <w:r w:rsidR="00343E21">
        <w:rPr>
          <w:sz w:val="28"/>
          <w:szCs w:val="28"/>
        </w:rPr>
        <w:tab/>
      </w:r>
      <w:r w:rsidR="00343E21">
        <w:rPr>
          <w:sz w:val="28"/>
          <w:szCs w:val="28"/>
        </w:rPr>
        <w:tab/>
      </w:r>
      <w:r w:rsidR="00343E21">
        <w:rPr>
          <w:sz w:val="28"/>
          <w:szCs w:val="28"/>
        </w:rPr>
        <w:tab/>
      </w:r>
      <w:r w:rsidR="00343E21">
        <w:rPr>
          <w:sz w:val="28"/>
          <w:szCs w:val="28"/>
        </w:rPr>
        <w:tab/>
        <w:t xml:space="preserve">                20 </w:t>
      </w:r>
      <w:r w:rsidR="00A424BD">
        <w:rPr>
          <w:sz w:val="28"/>
          <w:szCs w:val="28"/>
        </w:rPr>
        <w:t>октября</w:t>
      </w:r>
      <w:r w:rsidR="00E7191F">
        <w:rPr>
          <w:sz w:val="28"/>
          <w:szCs w:val="28"/>
        </w:rPr>
        <w:t xml:space="preserve"> </w:t>
      </w:r>
      <w:r>
        <w:rPr>
          <w:sz w:val="28"/>
          <w:szCs w:val="28"/>
        </w:rPr>
        <w:t>2015</w:t>
      </w:r>
      <w:r w:rsidRPr="00357DD7">
        <w:rPr>
          <w:sz w:val="28"/>
          <w:szCs w:val="28"/>
        </w:rPr>
        <w:t xml:space="preserve"> года</w:t>
      </w:r>
    </w:p>
    <w:p w:rsidR="004964E2" w:rsidRPr="00386C99" w:rsidRDefault="004964E2" w:rsidP="00B71014">
      <w:pPr>
        <w:spacing w:line="360" w:lineRule="auto"/>
        <w:ind w:right="-1" w:firstLine="709"/>
        <w:jc w:val="both"/>
        <w:rPr>
          <w:sz w:val="28"/>
        </w:rPr>
      </w:pPr>
      <w:r w:rsidRPr="00386C99">
        <w:rPr>
          <w:sz w:val="28"/>
        </w:rPr>
        <w:t>Конституционный суд Республики Та</w:t>
      </w:r>
      <w:r>
        <w:rPr>
          <w:sz w:val="28"/>
        </w:rPr>
        <w:t>тарстан в составе Председателя Ф.Г. Хуснутдинова,</w:t>
      </w:r>
      <w:r w:rsidR="005C50CF">
        <w:rPr>
          <w:sz w:val="28"/>
        </w:rPr>
        <w:t xml:space="preserve">  </w:t>
      </w:r>
      <w:r>
        <w:rPr>
          <w:sz w:val="28"/>
        </w:rPr>
        <w:t xml:space="preserve"> судей Р.Ф. Гафиятуллина, </w:t>
      </w:r>
      <w:r w:rsidR="005C50CF">
        <w:rPr>
          <w:sz w:val="28"/>
        </w:rPr>
        <w:t xml:space="preserve">  </w:t>
      </w:r>
      <w:r>
        <w:rPr>
          <w:sz w:val="28"/>
        </w:rPr>
        <w:t xml:space="preserve">Л.В. </w:t>
      </w:r>
      <w:r w:rsidRPr="00386C99">
        <w:rPr>
          <w:sz w:val="28"/>
        </w:rPr>
        <w:t>Ку</w:t>
      </w:r>
      <w:r>
        <w:rPr>
          <w:sz w:val="28"/>
        </w:rPr>
        <w:t>зьминой,</w:t>
      </w:r>
      <w:r>
        <w:rPr>
          <w:sz w:val="28"/>
        </w:rPr>
        <w:br/>
        <w:t xml:space="preserve">Р.А. Сахиевой, </w:t>
      </w:r>
      <w:r w:rsidRPr="00386C99">
        <w:rPr>
          <w:sz w:val="28"/>
        </w:rPr>
        <w:t>А.А. Хамматовой, А.Р. Шакараева,</w:t>
      </w:r>
    </w:p>
    <w:p w:rsidR="004964E2" w:rsidRDefault="004964E2" w:rsidP="009C0F2E">
      <w:pPr>
        <w:spacing w:line="360" w:lineRule="auto"/>
        <w:ind w:firstLine="709"/>
        <w:jc w:val="both"/>
        <w:rPr>
          <w:sz w:val="28"/>
          <w:szCs w:val="28"/>
        </w:rPr>
      </w:pPr>
      <w:r w:rsidRPr="00ED193A">
        <w:rPr>
          <w:sz w:val="28"/>
          <w:szCs w:val="28"/>
        </w:rPr>
        <w:t xml:space="preserve">заслушав </w:t>
      </w:r>
      <w:r>
        <w:rPr>
          <w:sz w:val="28"/>
          <w:szCs w:val="28"/>
        </w:rPr>
        <w:t xml:space="preserve">в судебном заседании </w:t>
      </w:r>
      <w:r w:rsidRPr="00ED193A">
        <w:rPr>
          <w:sz w:val="28"/>
          <w:szCs w:val="28"/>
        </w:rPr>
        <w:t>заключение судьи</w:t>
      </w:r>
      <w:r w:rsidR="00DA5286">
        <w:rPr>
          <w:sz w:val="28"/>
          <w:szCs w:val="28"/>
        </w:rPr>
        <w:t xml:space="preserve"> А.А. </w:t>
      </w:r>
      <w:proofErr w:type="spellStart"/>
      <w:r w:rsidR="00DA5286">
        <w:rPr>
          <w:sz w:val="28"/>
          <w:szCs w:val="28"/>
        </w:rPr>
        <w:t>Хамматовой</w:t>
      </w:r>
      <w:proofErr w:type="spellEnd"/>
      <w:r w:rsidRPr="00ED193A">
        <w:rPr>
          <w:sz w:val="28"/>
          <w:szCs w:val="28"/>
        </w:rPr>
        <w:t>, проводившей на основании статьи 44 Закона Республики Татарстан</w:t>
      </w:r>
      <w:r>
        <w:rPr>
          <w:sz w:val="28"/>
          <w:szCs w:val="28"/>
        </w:rPr>
        <w:br/>
      </w:r>
      <w:r w:rsidRPr="00ED193A">
        <w:rPr>
          <w:sz w:val="28"/>
          <w:szCs w:val="28"/>
        </w:rPr>
        <w:t xml:space="preserve">«О Конституционном суде Республики Татарстан» предварительное изучение </w:t>
      </w:r>
      <w:r>
        <w:rPr>
          <w:sz w:val="28"/>
          <w:szCs w:val="28"/>
        </w:rPr>
        <w:t>жалобы</w:t>
      </w:r>
      <w:r w:rsidRPr="00CE552A">
        <w:rPr>
          <w:b/>
        </w:rPr>
        <w:t xml:space="preserve"> </w:t>
      </w:r>
      <w:r w:rsidRPr="00CE552A">
        <w:rPr>
          <w:sz w:val="28"/>
          <w:szCs w:val="28"/>
        </w:rPr>
        <w:t>гражданки</w:t>
      </w:r>
      <w:r w:rsidR="009C0F2E">
        <w:rPr>
          <w:sz w:val="28"/>
          <w:szCs w:val="28"/>
        </w:rPr>
        <w:t xml:space="preserve"> </w:t>
      </w:r>
      <w:r w:rsidR="009C0F2E" w:rsidRPr="009C0F2E">
        <w:rPr>
          <w:sz w:val="28"/>
          <w:szCs w:val="28"/>
        </w:rPr>
        <w:t xml:space="preserve">Ф.Ш. </w:t>
      </w:r>
      <w:proofErr w:type="spellStart"/>
      <w:r w:rsidR="009C0F2E" w:rsidRPr="009C0F2E">
        <w:rPr>
          <w:sz w:val="28"/>
          <w:szCs w:val="28"/>
        </w:rPr>
        <w:t>Галиуллиной</w:t>
      </w:r>
      <w:proofErr w:type="spellEnd"/>
      <w:r w:rsidRPr="00605A65">
        <w:rPr>
          <w:sz w:val="28"/>
          <w:szCs w:val="28"/>
        </w:rPr>
        <w:t>,</w:t>
      </w:r>
    </w:p>
    <w:p w:rsidR="00211FB9" w:rsidRPr="00CE552A" w:rsidRDefault="00211FB9" w:rsidP="00211FB9">
      <w:pPr>
        <w:ind w:firstLine="709"/>
        <w:jc w:val="both"/>
        <w:rPr>
          <w:sz w:val="28"/>
          <w:szCs w:val="28"/>
        </w:rPr>
      </w:pPr>
    </w:p>
    <w:p w:rsidR="004964E2" w:rsidRDefault="004964E2" w:rsidP="004964E2">
      <w:pPr>
        <w:pStyle w:val="a3"/>
        <w:widowControl w:val="0"/>
        <w:ind w:left="0" w:right="-6" w:firstLine="0"/>
        <w:jc w:val="center"/>
        <w:rPr>
          <w:b/>
          <w:bCs/>
          <w:sz w:val="28"/>
          <w:szCs w:val="28"/>
        </w:rPr>
      </w:pPr>
      <w:r w:rsidRPr="00E57D71">
        <w:rPr>
          <w:b/>
          <w:bCs/>
          <w:sz w:val="28"/>
          <w:szCs w:val="28"/>
        </w:rPr>
        <w:t>установил:</w:t>
      </w:r>
    </w:p>
    <w:p w:rsidR="00211FB9" w:rsidRDefault="00211FB9" w:rsidP="00211FB9">
      <w:pPr>
        <w:pStyle w:val="a3"/>
        <w:widowControl w:val="0"/>
        <w:spacing w:line="240" w:lineRule="auto"/>
        <w:ind w:left="0" w:right="-6" w:firstLine="0"/>
        <w:jc w:val="center"/>
        <w:rPr>
          <w:b/>
          <w:bCs/>
          <w:sz w:val="28"/>
          <w:szCs w:val="28"/>
        </w:rPr>
      </w:pPr>
    </w:p>
    <w:p w:rsidR="00CD2E5D" w:rsidRPr="00A424BD" w:rsidRDefault="00612A74" w:rsidP="00CD2E5D">
      <w:pPr>
        <w:spacing w:line="360" w:lineRule="auto"/>
        <w:ind w:firstLine="709"/>
        <w:jc w:val="both"/>
        <w:rPr>
          <w:sz w:val="28"/>
          <w:szCs w:val="28"/>
        </w:rPr>
      </w:pPr>
      <w:r w:rsidRPr="00612A74">
        <w:rPr>
          <w:color w:val="000000"/>
          <w:sz w:val="28"/>
          <w:szCs w:val="28"/>
        </w:rPr>
        <w:t xml:space="preserve">1. </w:t>
      </w:r>
      <w:proofErr w:type="gramStart"/>
      <w:r w:rsidR="00CD2E5D" w:rsidRPr="00CD2E5D">
        <w:rPr>
          <w:sz w:val="28"/>
          <w:szCs w:val="28"/>
        </w:rPr>
        <w:t xml:space="preserve">В Конституционный суд Республики Татарстан </w:t>
      </w:r>
      <w:r w:rsidR="005752BB">
        <w:rPr>
          <w:sz w:val="28"/>
          <w:szCs w:val="28"/>
        </w:rPr>
        <w:t xml:space="preserve">обратилась гражданка Ф.Ш. Галиуллина с жалобой </w:t>
      </w:r>
      <w:r w:rsidR="00CD2E5D" w:rsidRPr="00CD2E5D">
        <w:rPr>
          <w:sz w:val="28"/>
          <w:szCs w:val="28"/>
        </w:rPr>
        <w:t xml:space="preserve">на нарушение ее конституционных прав и свобод статьей 32 Закона Республики Татарстан </w:t>
      </w:r>
      <w:r w:rsidR="00CD2E5D" w:rsidRPr="00CD2E5D">
        <w:rPr>
          <w:sz w:val="28"/>
          <w:szCs w:val="28"/>
        </w:rPr>
        <w:br/>
        <w:t>от 16 января 2003 года № 3-ЗРТ «О государственной гражданско</w:t>
      </w:r>
      <w:r w:rsidR="00CD2E5D">
        <w:rPr>
          <w:sz w:val="28"/>
          <w:szCs w:val="28"/>
        </w:rPr>
        <w:t xml:space="preserve">й службе Республики Татарстан» </w:t>
      </w:r>
      <w:r w:rsidR="00CD2E5D" w:rsidRPr="00CD2E5D">
        <w:rPr>
          <w:sz w:val="28"/>
          <w:szCs w:val="28"/>
        </w:rPr>
        <w:t>и статьей 29 Кодекса Республики Т</w:t>
      </w:r>
      <w:r w:rsidR="00FC5A5E">
        <w:rPr>
          <w:sz w:val="28"/>
          <w:szCs w:val="28"/>
        </w:rPr>
        <w:t xml:space="preserve">атарстан о муниципальной службе, </w:t>
      </w:r>
      <w:r w:rsidR="00977E23" w:rsidRPr="00A424BD">
        <w:rPr>
          <w:sz w:val="28"/>
          <w:szCs w:val="28"/>
        </w:rPr>
        <w:t>которыми определяю</w:t>
      </w:r>
      <w:r w:rsidR="00FC5A5E" w:rsidRPr="00A424BD">
        <w:rPr>
          <w:sz w:val="28"/>
          <w:szCs w:val="28"/>
        </w:rPr>
        <w:t xml:space="preserve">тся периоды работы (службы), включаемые в стаж государственной </w:t>
      </w:r>
      <w:r w:rsidR="00A424BD" w:rsidRPr="00A424BD">
        <w:rPr>
          <w:sz w:val="28"/>
          <w:szCs w:val="28"/>
        </w:rPr>
        <w:t xml:space="preserve">гражданской </w:t>
      </w:r>
      <w:r w:rsidR="00FC5A5E" w:rsidRPr="00A424BD">
        <w:rPr>
          <w:sz w:val="28"/>
          <w:szCs w:val="28"/>
        </w:rPr>
        <w:t>службы Республики Татарстан и м</w:t>
      </w:r>
      <w:r w:rsidR="0001553F">
        <w:rPr>
          <w:sz w:val="28"/>
          <w:szCs w:val="28"/>
        </w:rPr>
        <w:t>униципальной</w:t>
      </w:r>
      <w:proofErr w:type="gramEnd"/>
      <w:r w:rsidR="0001553F">
        <w:rPr>
          <w:sz w:val="28"/>
          <w:szCs w:val="28"/>
        </w:rPr>
        <w:t xml:space="preserve"> службы в Республике</w:t>
      </w:r>
      <w:r w:rsidR="00FC5A5E" w:rsidRPr="00A424BD">
        <w:rPr>
          <w:sz w:val="28"/>
          <w:szCs w:val="28"/>
        </w:rPr>
        <w:t xml:space="preserve"> Татарстан. </w:t>
      </w:r>
    </w:p>
    <w:p w:rsidR="009C0F2E" w:rsidRPr="009C0F2E" w:rsidRDefault="009C0F2E" w:rsidP="009C0F2E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9C0F2E">
        <w:rPr>
          <w:sz w:val="28"/>
          <w:szCs w:val="28"/>
        </w:rPr>
        <w:t xml:space="preserve">Как следует из </w:t>
      </w:r>
      <w:r w:rsidR="005752BB">
        <w:rPr>
          <w:sz w:val="28"/>
          <w:szCs w:val="28"/>
        </w:rPr>
        <w:t>жалобы и приложенных к ней</w:t>
      </w:r>
      <w:r w:rsidRPr="009C0F2E">
        <w:rPr>
          <w:sz w:val="28"/>
          <w:szCs w:val="28"/>
        </w:rPr>
        <w:t xml:space="preserve"> копий документов, гражданка Ф.Ш. Галиуллина с 15 марта 1982 года по 20 октября 1989 года </w:t>
      </w:r>
      <w:r w:rsidRPr="009C0F2E">
        <w:rPr>
          <w:sz w:val="28"/>
          <w:szCs w:val="28"/>
        </w:rPr>
        <w:lastRenderedPageBreak/>
        <w:t xml:space="preserve">включительно работала на различных </w:t>
      </w:r>
      <w:r w:rsidR="005F5489">
        <w:rPr>
          <w:sz w:val="28"/>
          <w:szCs w:val="28"/>
        </w:rPr>
        <w:t xml:space="preserve">выборных </w:t>
      </w:r>
      <w:r w:rsidRPr="009C0F2E">
        <w:rPr>
          <w:sz w:val="28"/>
          <w:szCs w:val="28"/>
        </w:rPr>
        <w:t xml:space="preserve">должностях в органах Всесоюзного Ленинского Коммунистического Союза Молодежи (далее — ВЛКСМ) Казанского государственного педагогического института и </w:t>
      </w:r>
      <w:r w:rsidR="00D86C5A">
        <w:rPr>
          <w:sz w:val="28"/>
          <w:szCs w:val="28"/>
        </w:rPr>
        <w:t xml:space="preserve">в </w:t>
      </w:r>
      <w:r w:rsidRPr="009C0F2E">
        <w:rPr>
          <w:sz w:val="28"/>
          <w:szCs w:val="28"/>
        </w:rPr>
        <w:t>Бауманском районном комитете ВЛКСМ города Казани.</w:t>
      </w:r>
      <w:proofErr w:type="gramEnd"/>
      <w:r w:rsidRPr="009C0F2E">
        <w:rPr>
          <w:sz w:val="28"/>
          <w:szCs w:val="28"/>
        </w:rPr>
        <w:t xml:space="preserve"> </w:t>
      </w:r>
      <w:r w:rsidR="00F026AD">
        <w:rPr>
          <w:sz w:val="28"/>
          <w:szCs w:val="28"/>
        </w:rPr>
        <w:t>В октябре</w:t>
      </w:r>
      <w:r w:rsidRPr="009C0F2E">
        <w:rPr>
          <w:sz w:val="28"/>
          <w:szCs w:val="28"/>
        </w:rPr>
        <w:t xml:space="preserve"> 1989 года в порядке перевода она была принята на работу в Казанское педагогическое училище № 1 преподавателем. В октябре 2001 года заявительница поступила на государственную гражданскую службу Республики Татарстан (далее — государственная служба) на должность начальника отдела науки, высших и средних специальных учебных заведений Комитета по делам детей и молодежи Министерства по делам молодежи и спорту Республики Татарстан в городе Казани. В январе 2006 года </w:t>
      </w:r>
      <w:r w:rsidR="00A424BD" w:rsidRPr="009C0F2E">
        <w:rPr>
          <w:sz w:val="28"/>
          <w:szCs w:val="28"/>
        </w:rPr>
        <w:t xml:space="preserve">гражданка Ф.Ш. Галиуллина </w:t>
      </w:r>
      <w:r w:rsidRPr="009C0F2E">
        <w:rPr>
          <w:sz w:val="28"/>
          <w:szCs w:val="28"/>
        </w:rPr>
        <w:t>поступила на муниципальную службу в Республике Татарстан (далее — муниципальная служба) в муниципальное учреждение «Комитет по делам детей и молодежи Исполнительного комитета муниципальн</w:t>
      </w:r>
      <w:r w:rsidR="0001553F">
        <w:rPr>
          <w:sz w:val="28"/>
          <w:szCs w:val="28"/>
        </w:rPr>
        <w:t>ого образования города Казани». С</w:t>
      </w:r>
      <w:r w:rsidR="00CF11D5" w:rsidRPr="00A424BD">
        <w:rPr>
          <w:sz w:val="28"/>
          <w:szCs w:val="28"/>
        </w:rPr>
        <w:t xml:space="preserve"> апреля 2014 года </w:t>
      </w:r>
      <w:r w:rsidR="002A2987" w:rsidRPr="00A424BD">
        <w:rPr>
          <w:sz w:val="28"/>
          <w:szCs w:val="28"/>
        </w:rPr>
        <w:t>по настоящее время</w:t>
      </w:r>
      <w:r w:rsidR="002A2987">
        <w:rPr>
          <w:sz w:val="28"/>
          <w:szCs w:val="28"/>
        </w:rPr>
        <w:t xml:space="preserve"> </w:t>
      </w:r>
      <w:r w:rsidRPr="009C0F2E">
        <w:rPr>
          <w:sz w:val="28"/>
          <w:szCs w:val="28"/>
        </w:rPr>
        <w:t xml:space="preserve">является государственным гражданским служащим Республики Татарстан и работает </w:t>
      </w:r>
      <w:r w:rsidR="00C30857" w:rsidRPr="009C0F2E">
        <w:rPr>
          <w:sz w:val="28"/>
          <w:szCs w:val="28"/>
        </w:rPr>
        <w:t xml:space="preserve">в должности начальника отдела развития среднего профессионального образования </w:t>
      </w:r>
      <w:r w:rsidRPr="009C0F2E">
        <w:rPr>
          <w:sz w:val="28"/>
          <w:szCs w:val="28"/>
        </w:rPr>
        <w:t>в Министерстве образования и науки Республики Татарстан.</w:t>
      </w:r>
    </w:p>
    <w:p w:rsidR="009C0F2E" w:rsidRPr="009C0F2E" w:rsidRDefault="009C0F2E" w:rsidP="009C0F2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C0F2E">
        <w:rPr>
          <w:sz w:val="28"/>
          <w:szCs w:val="28"/>
        </w:rPr>
        <w:t xml:space="preserve">Заявительница указывает, что до 31 августа 2007 года период ее работы в органах ВЛКСМ включался в стаж государственной </w:t>
      </w:r>
      <w:r w:rsidR="00D86C5A">
        <w:rPr>
          <w:sz w:val="28"/>
          <w:szCs w:val="28"/>
        </w:rPr>
        <w:t xml:space="preserve">и </w:t>
      </w:r>
      <w:r w:rsidRPr="009C0F2E">
        <w:rPr>
          <w:sz w:val="28"/>
          <w:szCs w:val="28"/>
        </w:rPr>
        <w:t xml:space="preserve">муниципальной службы и учитывался при выплате ежемесячной надбавки к должностному окладу за выслугу лет (далее — надбавка за выслугу лет), а также других льгот, предусмотренных законодательством о государственной и муниципальной службе. Однако приказом председателя Комитета по делам детей и молодежи Исполнительного комитета муниципального образования города Казани от 31 августа 2007 </w:t>
      </w:r>
      <w:r w:rsidR="00370F78" w:rsidRPr="009C0F2E">
        <w:rPr>
          <w:sz w:val="28"/>
          <w:szCs w:val="28"/>
        </w:rPr>
        <w:t xml:space="preserve">года </w:t>
      </w:r>
      <w:r w:rsidR="00977E23" w:rsidRPr="00D6755C">
        <w:rPr>
          <w:sz w:val="28"/>
          <w:szCs w:val="28"/>
        </w:rPr>
        <w:t xml:space="preserve">данный </w:t>
      </w:r>
      <w:r w:rsidRPr="00D6755C">
        <w:rPr>
          <w:sz w:val="28"/>
          <w:szCs w:val="28"/>
        </w:rPr>
        <w:t xml:space="preserve">период </w:t>
      </w:r>
      <w:r w:rsidR="00A424BD" w:rsidRPr="00D6755C">
        <w:rPr>
          <w:sz w:val="28"/>
          <w:szCs w:val="28"/>
        </w:rPr>
        <w:t xml:space="preserve">ее </w:t>
      </w:r>
      <w:r w:rsidRPr="00D6755C">
        <w:rPr>
          <w:sz w:val="28"/>
          <w:szCs w:val="28"/>
        </w:rPr>
        <w:t xml:space="preserve">работы </w:t>
      </w:r>
      <w:r w:rsidR="00977E23" w:rsidRPr="00D6755C">
        <w:rPr>
          <w:sz w:val="28"/>
          <w:szCs w:val="28"/>
        </w:rPr>
        <w:t xml:space="preserve">был исключен </w:t>
      </w:r>
      <w:r w:rsidRPr="00D6755C">
        <w:rPr>
          <w:sz w:val="28"/>
          <w:szCs w:val="28"/>
        </w:rPr>
        <w:t xml:space="preserve">из стажа государственной </w:t>
      </w:r>
      <w:r w:rsidR="0001553F">
        <w:rPr>
          <w:sz w:val="28"/>
          <w:szCs w:val="28"/>
        </w:rPr>
        <w:t xml:space="preserve">и </w:t>
      </w:r>
      <w:r w:rsidRPr="00D6755C">
        <w:rPr>
          <w:sz w:val="28"/>
          <w:szCs w:val="28"/>
        </w:rPr>
        <w:t xml:space="preserve">муниципальной службы. </w:t>
      </w:r>
      <w:r w:rsidR="00A424BD">
        <w:rPr>
          <w:sz w:val="28"/>
          <w:szCs w:val="28"/>
        </w:rPr>
        <w:t>Г</w:t>
      </w:r>
      <w:r w:rsidR="00A424BD" w:rsidRPr="009C0F2E">
        <w:rPr>
          <w:sz w:val="28"/>
          <w:szCs w:val="28"/>
        </w:rPr>
        <w:t xml:space="preserve">ражданка Ф.Ш. Галиуллина </w:t>
      </w:r>
      <w:r w:rsidR="008A0693">
        <w:rPr>
          <w:sz w:val="28"/>
          <w:szCs w:val="28"/>
        </w:rPr>
        <w:t>отмечает</w:t>
      </w:r>
      <w:r w:rsidRPr="009C0F2E">
        <w:rPr>
          <w:sz w:val="28"/>
          <w:szCs w:val="28"/>
        </w:rPr>
        <w:t xml:space="preserve">, что в результате этого с 1 сентября 2007 года у нее уменьшилась надбавка за выслугу лет с 30 процентов до 20 процентов и сократилась продолжительность ежегодного дополнительного </w:t>
      </w:r>
      <w:r w:rsidRPr="009C0F2E">
        <w:rPr>
          <w:sz w:val="28"/>
          <w:szCs w:val="28"/>
        </w:rPr>
        <w:lastRenderedPageBreak/>
        <w:t xml:space="preserve">оплачиваемого отпуска. </w:t>
      </w:r>
      <w:r w:rsidR="00977E23">
        <w:rPr>
          <w:sz w:val="28"/>
          <w:szCs w:val="28"/>
        </w:rPr>
        <w:t>При этом, как она</w:t>
      </w:r>
      <w:r w:rsidR="00A424BD">
        <w:rPr>
          <w:sz w:val="28"/>
          <w:szCs w:val="28"/>
        </w:rPr>
        <w:t xml:space="preserve"> полагает</w:t>
      </w:r>
      <w:r w:rsidRPr="009C0F2E">
        <w:rPr>
          <w:sz w:val="28"/>
          <w:szCs w:val="28"/>
        </w:rPr>
        <w:t xml:space="preserve">, исключение из стажа государственной </w:t>
      </w:r>
      <w:r w:rsidR="00C30857">
        <w:rPr>
          <w:sz w:val="28"/>
          <w:szCs w:val="28"/>
        </w:rPr>
        <w:t xml:space="preserve">и </w:t>
      </w:r>
      <w:r w:rsidRPr="009C0F2E">
        <w:rPr>
          <w:sz w:val="28"/>
          <w:szCs w:val="28"/>
        </w:rPr>
        <w:t xml:space="preserve">муниципальной службы периода ее работы в органах ВЛКСМ может привести к неправомерному лишению ее права для назначения пенсии за выслугу лет. </w:t>
      </w:r>
    </w:p>
    <w:p w:rsidR="009C0F2E" w:rsidRPr="009C0F2E" w:rsidRDefault="009C0F2E" w:rsidP="009C0F2E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A424BD">
        <w:rPr>
          <w:sz w:val="28"/>
          <w:szCs w:val="28"/>
        </w:rPr>
        <w:t>В этой связи заявитель</w:t>
      </w:r>
      <w:r w:rsidR="00977E23" w:rsidRPr="00A424BD">
        <w:rPr>
          <w:sz w:val="28"/>
          <w:szCs w:val="28"/>
        </w:rPr>
        <w:t xml:space="preserve">ница обратилась </w:t>
      </w:r>
      <w:proofErr w:type="gramStart"/>
      <w:r w:rsidR="00977E23" w:rsidRPr="00A424BD">
        <w:rPr>
          <w:sz w:val="28"/>
          <w:szCs w:val="28"/>
        </w:rPr>
        <w:t>в суд с иском к данному муниципальному учреждению о включении</w:t>
      </w:r>
      <w:r w:rsidRPr="00A424BD">
        <w:rPr>
          <w:sz w:val="28"/>
          <w:szCs w:val="28"/>
        </w:rPr>
        <w:t xml:space="preserve"> в стаж</w:t>
      </w:r>
      <w:proofErr w:type="gramEnd"/>
      <w:r w:rsidRPr="00A424BD">
        <w:rPr>
          <w:sz w:val="28"/>
          <w:szCs w:val="28"/>
        </w:rPr>
        <w:t xml:space="preserve"> государственной и муниципальной службы </w:t>
      </w:r>
      <w:r w:rsidR="005752BB" w:rsidRPr="00A424BD">
        <w:rPr>
          <w:sz w:val="28"/>
          <w:szCs w:val="28"/>
        </w:rPr>
        <w:t xml:space="preserve">периода </w:t>
      </w:r>
      <w:r w:rsidRPr="00A424BD">
        <w:rPr>
          <w:sz w:val="28"/>
          <w:szCs w:val="28"/>
        </w:rPr>
        <w:t>ее работы в органах ВЛКСМ.</w:t>
      </w:r>
      <w:r w:rsidRPr="009C0F2E">
        <w:rPr>
          <w:sz w:val="28"/>
          <w:szCs w:val="28"/>
        </w:rPr>
        <w:t xml:space="preserve"> Решением мирового судьи судебного участка № 1 Вахитовского района города Казани</w:t>
      </w:r>
      <w:r w:rsidR="005752BB">
        <w:rPr>
          <w:sz w:val="28"/>
          <w:szCs w:val="28"/>
        </w:rPr>
        <w:t xml:space="preserve"> от 3 марта 2008 года</w:t>
      </w:r>
      <w:r w:rsidRPr="009C0F2E">
        <w:rPr>
          <w:sz w:val="28"/>
          <w:szCs w:val="28"/>
        </w:rPr>
        <w:t xml:space="preserve">, оставленным без изменения апелляционным определением Вахитовского районного суда города Казани от 27 мая </w:t>
      </w:r>
      <w:r w:rsidR="0001553F">
        <w:rPr>
          <w:sz w:val="28"/>
          <w:szCs w:val="28"/>
        </w:rPr>
        <w:br/>
      </w:r>
      <w:r w:rsidRPr="009C0F2E">
        <w:rPr>
          <w:sz w:val="28"/>
          <w:szCs w:val="28"/>
        </w:rPr>
        <w:t>2008 года, в удовлетворении ее исковых требований было отказано.</w:t>
      </w:r>
    </w:p>
    <w:p w:rsidR="009C0F2E" w:rsidRPr="009C0F2E" w:rsidRDefault="009C0F2E" w:rsidP="009C0F2E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9C0F2E">
        <w:rPr>
          <w:sz w:val="28"/>
          <w:szCs w:val="28"/>
        </w:rPr>
        <w:t xml:space="preserve">Постановлением Президиума Верховного суда Республики Татарстан </w:t>
      </w:r>
      <w:r w:rsidRPr="009C0F2E">
        <w:rPr>
          <w:sz w:val="28"/>
          <w:szCs w:val="28"/>
        </w:rPr>
        <w:br/>
        <w:t>от 24 декабря 2008 года указанные судебные решения были отменены, и дело направлено на новое рассмотрение в Вахитовский районный суд города Казани, который решением от 5 марта 2009 года удовлетворил ее исковые требования и обязал муниципальное учреждение «Комитет по делам детей и молодежи Исполнительного комитета муниципального образования города Казани» включить в стаж государственной</w:t>
      </w:r>
      <w:r w:rsidR="0001553F">
        <w:rPr>
          <w:sz w:val="28"/>
          <w:szCs w:val="28"/>
        </w:rPr>
        <w:t xml:space="preserve"> </w:t>
      </w:r>
      <w:r w:rsidRPr="009C0F2E">
        <w:rPr>
          <w:sz w:val="28"/>
          <w:szCs w:val="28"/>
        </w:rPr>
        <w:t>и</w:t>
      </w:r>
      <w:proofErr w:type="gramEnd"/>
      <w:r w:rsidRPr="009C0F2E">
        <w:rPr>
          <w:sz w:val="28"/>
          <w:szCs w:val="28"/>
        </w:rPr>
        <w:t xml:space="preserve"> муниципальной службы гражданки Ф.Ш. Галиул</w:t>
      </w:r>
      <w:r w:rsidR="00F026AD">
        <w:rPr>
          <w:sz w:val="28"/>
          <w:szCs w:val="28"/>
        </w:rPr>
        <w:t xml:space="preserve">линой период </w:t>
      </w:r>
      <w:r w:rsidR="009A0C84">
        <w:rPr>
          <w:sz w:val="28"/>
          <w:szCs w:val="28"/>
        </w:rPr>
        <w:t xml:space="preserve">ее </w:t>
      </w:r>
      <w:r w:rsidR="00F026AD">
        <w:rPr>
          <w:sz w:val="28"/>
          <w:szCs w:val="28"/>
        </w:rPr>
        <w:t>работы на выборных должностях</w:t>
      </w:r>
      <w:r w:rsidRPr="009C0F2E">
        <w:rPr>
          <w:sz w:val="28"/>
          <w:szCs w:val="28"/>
        </w:rPr>
        <w:t xml:space="preserve"> в органах ВЛКСМ с 15 марта 1982 года по 20 октября 1989 года.</w:t>
      </w:r>
    </w:p>
    <w:p w:rsidR="002A2987" w:rsidRDefault="009C0F2E" w:rsidP="002A298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9C0F2E">
        <w:rPr>
          <w:sz w:val="28"/>
          <w:szCs w:val="28"/>
        </w:rPr>
        <w:t>В последующем гражданка Ф.Ш. Галиуллина обратилась в Министерство труда, занятости и социальной защиты Республики Татарстан с вопросом о предварительном расчете стажа государственной службы, дающего право на н</w:t>
      </w:r>
      <w:r w:rsidR="008A0693">
        <w:rPr>
          <w:sz w:val="28"/>
          <w:szCs w:val="28"/>
        </w:rPr>
        <w:t>азначение пенсии за выслугу лет.</w:t>
      </w:r>
      <w:r w:rsidRPr="009C0F2E">
        <w:rPr>
          <w:sz w:val="28"/>
          <w:szCs w:val="28"/>
        </w:rPr>
        <w:t xml:space="preserve"> В ответе на ее обращение </w:t>
      </w:r>
      <w:r w:rsidR="008A0693">
        <w:rPr>
          <w:sz w:val="28"/>
          <w:szCs w:val="28"/>
        </w:rPr>
        <w:t>сообщалось</w:t>
      </w:r>
      <w:r w:rsidR="00A424BD">
        <w:rPr>
          <w:sz w:val="28"/>
          <w:szCs w:val="28"/>
        </w:rPr>
        <w:t>, что период</w:t>
      </w:r>
      <w:r w:rsidRPr="009C0F2E">
        <w:rPr>
          <w:sz w:val="28"/>
          <w:szCs w:val="28"/>
        </w:rPr>
        <w:t xml:space="preserve"> работы в органах ВЛКСМ </w:t>
      </w:r>
      <w:r w:rsidRPr="00A424BD">
        <w:rPr>
          <w:sz w:val="28"/>
          <w:szCs w:val="28"/>
        </w:rPr>
        <w:t xml:space="preserve">в стаж </w:t>
      </w:r>
      <w:r w:rsidR="0001553F" w:rsidRPr="009C0F2E">
        <w:rPr>
          <w:sz w:val="28"/>
          <w:szCs w:val="28"/>
        </w:rPr>
        <w:t>государственной</w:t>
      </w:r>
      <w:r w:rsidR="0001553F" w:rsidRPr="00A424BD">
        <w:rPr>
          <w:sz w:val="28"/>
          <w:szCs w:val="28"/>
        </w:rPr>
        <w:t xml:space="preserve"> </w:t>
      </w:r>
      <w:r w:rsidR="0001553F">
        <w:rPr>
          <w:sz w:val="28"/>
          <w:szCs w:val="28"/>
        </w:rPr>
        <w:t>и муниципальной службы</w:t>
      </w:r>
      <w:r w:rsidRPr="009C0F2E">
        <w:rPr>
          <w:sz w:val="28"/>
          <w:szCs w:val="28"/>
        </w:rPr>
        <w:t xml:space="preserve"> для назначения пенсии за выслугу </w:t>
      </w:r>
      <w:r w:rsidR="0001553F">
        <w:rPr>
          <w:sz w:val="28"/>
          <w:szCs w:val="28"/>
        </w:rPr>
        <w:t>лет не может быть включен</w:t>
      </w:r>
      <w:r w:rsidRPr="009C0F2E">
        <w:rPr>
          <w:sz w:val="28"/>
          <w:szCs w:val="28"/>
        </w:rPr>
        <w:t>.</w:t>
      </w:r>
    </w:p>
    <w:p w:rsidR="009C0F2E" w:rsidRPr="0001553F" w:rsidRDefault="009C0F2E" w:rsidP="00677B0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01553F">
        <w:rPr>
          <w:sz w:val="28"/>
          <w:szCs w:val="28"/>
        </w:rPr>
        <w:t xml:space="preserve">Заявительница указывает, что </w:t>
      </w:r>
      <w:r w:rsidR="00A424BD" w:rsidRPr="0001553F">
        <w:rPr>
          <w:sz w:val="28"/>
          <w:szCs w:val="28"/>
        </w:rPr>
        <w:t>как</w:t>
      </w:r>
      <w:r w:rsidR="00E70368">
        <w:rPr>
          <w:sz w:val="28"/>
          <w:szCs w:val="28"/>
        </w:rPr>
        <w:t xml:space="preserve"> пунктом 8,</w:t>
      </w:r>
      <w:r w:rsidR="00A424BD" w:rsidRPr="0001553F">
        <w:rPr>
          <w:sz w:val="28"/>
          <w:szCs w:val="28"/>
        </w:rPr>
        <w:t xml:space="preserve"> </w:t>
      </w:r>
      <w:r w:rsidR="00677B0C" w:rsidRPr="0001553F">
        <w:rPr>
          <w:sz w:val="28"/>
          <w:szCs w:val="28"/>
        </w:rPr>
        <w:t>подпунктами «а» и «б» пункта</w:t>
      </w:r>
      <w:r w:rsidR="00A424BD" w:rsidRPr="0001553F">
        <w:rPr>
          <w:sz w:val="28"/>
          <w:szCs w:val="28"/>
        </w:rPr>
        <w:t xml:space="preserve"> 9 части</w:t>
      </w:r>
      <w:r w:rsidRPr="0001553F">
        <w:rPr>
          <w:sz w:val="28"/>
          <w:szCs w:val="28"/>
        </w:rPr>
        <w:t xml:space="preserve"> 1 статьи 32 </w:t>
      </w:r>
      <w:r w:rsidR="008A0693" w:rsidRPr="0001553F">
        <w:rPr>
          <w:sz w:val="28"/>
          <w:szCs w:val="28"/>
        </w:rPr>
        <w:t xml:space="preserve">обжалуемого </w:t>
      </w:r>
      <w:r w:rsidR="0001553F" w:rsidRPr="0001553F">
        <w:rPr>
          <w:sz w:val="28"/>
          <w:szCs w:val="28"/>
        </w:rPr>
        <w:t>Закона Республики Татарстан</w:t>
      </w:r>
      <w:r w:rsidR="00A424BD" w:rsidRPr="0001553F">
        <w:rPr>
          <w:sz w:val="28"/>
          <w:szCs w:val="28"/>
        </w:rPr>
        <w:t xml:space="preserve">, так и </w:t>
      </w:r>
      <w:r w:rsidR="0001553F" w:rsidRPr="0001553F">
        <w:rPr>
          <w:sz w:val="28"/>
          <w:szCs w:val="28"/>
        </w:rPr>
        <w:t xml:space="preserve">пунктом 9, </w:t>
      </w:r>
      <w:r w:rsidR="00677B0C" w:rsidRPr="0001553F">
        <w:rPr>
          <w:sz w:val="28"/>
          <w:szCs w:val="28"/>
        </w:rPr>
        <w:t xml:space="preserve">подпунктами «а» и «б» пункта 10 части 1 статьи 29 Кодекса </w:t>
      </w:r>
      <w:r w:rsidR="00677B0C" w:rsidRPr="0001553F">
        <w:rPr>
          <w:sz w:val="28"/>
          <w:szCs w:val="28"/>
        </w:rPr>
        <w:lastRenderedPageBreak/>
        <w:t xml:space="preserve">Республики Татарстан о муниципальной службе </w:t>
      </w:r>
      <w:r w:rsidRPr="0001553F">
        <w:rPr>
          <w:sz w:val="28"/>
          <w:szCs w:val="28"/>
        </w:rPr>
        <w:t xml:space="preserve">установлено, что в стаж (общую продолжительность) государственной </w:t>
      </w:r>
      <w:r w:rsidR="0001553F" w:rsidRPr="0001553F">
        <w:rPr>
          <w:sz w:val="28"/>
          <w:szCs w:val="28"/>
        </w:rPr>
        <w:t xml:space="preserve">и муниципальной </w:t>
      </w:r>
      <w:r w:rsidRPr="0001553F">
        <w:rPr>
          <w:sz w:val="28"/>
          <w:szCs w:val="28"/>
        </w:rPr>
        <w:t>службы для назначения пенсии за выслугу лет включаются периоды замещения</w:t>
      </w:r>
      <w:r w:rsidR="00677B0C" w:rsidRPr="0001553F">
        <w:rPr>
          <w:sz w:val="28"/>
          <w:szCs w:val="28"/>
        </w:rPr>
        <w:t xml:space="preserve"> на</w:t>
      </w:r>
      <w:proofErr w:type="gramEnd"/>
      <w:r w:rsidR="00677B0C" w:rsidRPr="0001553F">
        <w:rPr>
          <w:sz w:val="28"/>
          <w:szCs w:val="28"/>
        </w:rPr>
        <w:t xml:space="preserve"> </w:t>
      </w:r>
      <w:proofErr w:type="gramStart"/>
      <w:r w:rsidR="00677B0C" w:rsidRPr="0001553F">
        <w:rPr>
          <w:sz w:val="28"/>
          <w:szCs w:val="28"/>
        </w:rPr>
        <w:t>постоянной (штатной) основе</w:t>
      </w:r>
      <w:r w:rsidR="003C097C">
        <w:rPr>
          <w:sz w:val="28"/>
          <w:szCs w:val="28"/>
        </w:rPr>
        <w:t>,</w:t>
      </w:r>
      <w:r w:rsidR="00677B0C" w:rsidRPr="0001553F">
        <w:rPr>
          <w:sz w:val="28"/>
          <w:szCs w:val="28"/>
        </w:rPr>
        <w:t xml:space="preserve"> </w:t>
      </w:r>
      <w:r w:rsidR="009A0C84">
        <w:rPr>
          <w:sz w:val="28"/>
          <w:szCs w:val="28"/>
        </w:rPr>
        <w:t>в частности</w:t>
      </w:r>
      <w:r w:rsidR="003C097C">
        <w:rPr>
          <w:sz w:val="28"/>
          <w:szCs w:val="28"/>
        </w:rPr>
        <w:t>,</w:t>
      </w:r>
      <w:r w:rsidR="009A0C84">
        <w:rPr>
          <w:sz w:val="28"/>
          <w:szCs w:val="28"/>
        </w:rPr>
        <w:t xml:space="preserve"> </w:t>
      </w:r>
      <w:r w:rsidRPr="0001553F">
        <w:rPr>
          <w:sz w:val="28"/>
          <w:szCs w:val="28"/>
        </w:rPr>
        <w:t>должностей в профсоюзных органах</w:t>
      </w:r>
      <w:r w:rsidR="009A0C84">
        <w:rPr>
          <w:sz w:val="28"/>
          <w:szCs w:val="28"/>
        </w:rPr>
        <w:t xml:space="preserve">, </w:t>
      </w:r>
      <w:r w:rsidR="009A0C84" w:rsidRPr="0001553F">
        <w:rPr>
          <w:sz w:val="28"/>
          <w:szCs w:val="28"/>
        </w:rPr>
        <w:t>определенных данн</w:t>
      </w:r>
      <w:r w:rsidR="009A0C84">
        <w:rPr>
          <w:sz w:val="28"/>
          <w:szCs w:val="28"/>
        </w:rPr>
        <w:t>ым Законом Республики Татарстан</w:t>
      </w:r>
      <w:r w:rsidRPr="0001553F">
        <w:rPr>
          <w:sz w:val="28"/>
          <w:szCs w:val="28"/>
        </w:rPr>
        <w:t>,</w:t>
      </w:r>
      <w:r w:rsidR="00677B0C" w:rsidRPr="0001553F">
        <w:rPr>
          <w:sz w:val="28"/>
          <w:szCs w:val="28"/>
        </w:rPr>
        <w:t xml:space="preserve"> а также </w:t>
      </w:r>
      <w:r w:rsidRPr="0001553F">
        <w:rPr>
          <w:sz w:val="28"/>
          <w:szCs w:val="28"/>
        </w:rPr>
        <w:t>должностей руководителей, специалистов, служащих, выборных должност</w:t>
      </w:r>
      <w:r w:rsidR="00D6755C" w:rsidRPr="0001553F">
        <w:rPr>
          <w:sz w:val="28"/>
          <w:szCs w:val="28"/>
        </w:rPr>
        <w:t>ей</w:t>
      </w:r>
      <w:r w:rsidRPr="0001553F">
        <w:rPr>
          <w:sz w:val="28"/>
          <w:szCs w:val="28"/>
        </w:rPr>
        <w:t xml:space="preserve"> в центральных, республиканских, областных и рай</w:t>
      </w:r>
      <w:r w:rsidR="00677B0C" w:rsidRPr="0001553F">
        <w:rPr>
          <w:sz w:val="28"/>
          <w:szCs w:val="28"/>
        </w:rPr>
        <w:t xml:space="preserve">онных </w:t>
      </w:r>
      <w:r w:rsidR="0001553F">
        <w:rPr>
          <w:sz w:val="28"/>
          <w:szCs w:val="28"/>
        </w:rPr>
        <w:t>(городских) органах КПСС и иных</w:t>
      </w:r>
      <w:r w:rsidR="00677B0C" w:rsidRPr="0001553F">
        <w:rPr>
          <w:sz w:val="28"/>
          <w:szCs w:val="28"/>
        </w:rPr>
        <w:t xml:space="preserve"> должностей. </w:t>
      </w:r>
      <w:proofErr w:type="gramEnd"/>
    </w:p>
    <w:p w:rsidR="00D52003" w:rsidRPr="005F5489" w:rsidRDefault="00677B0C" w:rsidP="00D52003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Тем самым, </w:t>
      </w:r>
      <w:r w:rsidRPr="005F5489">
        <w:rPr>
          <w:sz w:val="28"/>
          <w:szCs w:val="28"/>
        </w:rPr>
        <w:t>п</w:t>
      </w:r>
      <w:r>
        <w:rPr>
          <w:sz w:val="28"/>
          <w:szCs w:val="28"/>
        </w:rPr>
        <w:t xml:space="preserve">о </w:t>
      </w:r>
      <w:r w:rsidRPr="005F5489">
        <w:rPr>
          <w:sz w:val="28"/>
          <w:szCs w:val="28"/>
        </w:rPr>
        <w:t>мнению</w:t>
      </w:r>
      <w:r>
        <w:rPr>
          <w:sz w:val="28"/>
          <w:szCs w:val="28"/>
        </w:rPr>
        <w:t xml:space="preserve"> заявительницы</w:t>
      </w:r>
      <w:r w:rsidRPr="005F5489">
        <w:rPr>
          <w:sz w:val="28"/>
          <w:szCs w:val="28"/>
        </w:rPr>
        <w:t xml:space="preserve">, </w:t>
      </w:r>
      <w:r>
        <w:rPr>
          <w:sz w:val="28"/>
          <w:szCs w:val="28"/>
        </w:rPr>
        <w:t>г</w:t>
      </w:r>
      <w:r w:rsidR="009C0F2E" w:rsidRPr="005F5489">
        <w:rPr>
          <w:sz w:val="28"/>
          <w:szCs w:val="28"/>
        </w:rPr>
        <w:t xml:space="preserve">раждане, работавшие в органах ВЛКСМ, оказались </w:t>
      </w:r>
      <w:r w:rsidR="002A2987">
        <w:rPr>
          <w:sz w:val="28"/>
          <w:szCs w:val="28"/>
        </w:rPr>
        <w:t xml:space="preserve">в неравном положении перед </w:t>
      </w:r>
      <w:r w:rsidR="009C0F2E" w:rsidRPr="005F5489">
        <w:rPr>
          <w:sz w:val="28"/>
          <w:szCs w:val="28"/>
        </w:rPr>
        <w:t xml:space="preserve">законом в </w:t>
      </w:r>
      <w:r w:rsidR="0001553F">
        <w:rPr>
          <w:sz w:val="28"/>
          <w:szCs w:val="28"/>
        </w:rPr>
        <w:t xml:space="preserve">отличие от граждан, работавших </w:t>
      </w:r>
      <w:r w:rsidR="009C0F2E" w:rsidRPr="005F5489">
        <w:rPr>
          <w:sz w:val="28"/>
          <w:szCs w:val="28"/>
        </w:rPr>
        <w:t>в профессиональных союзах и Коммунисти</w:t>
      </w:r>
      <w:r w:rsidR="00F026AD" w:rsidRPr="005F5489">
        <w:rPr>
          <w:sz w:val="28"/>
          <w:szCs w:val="28"/>
        </w:rPr>
        <w:t xml:space="preserve">ческой партии Советского Союза, </w:t>
      </w:r>
      <w:r w:rsidR="00C94337" w:rsidRPr="005F5489">
        <w:rPr>
          <w:sz w:val="28"/>
          <w:szCs w:val="28"/>
        </w:rPr>
        <w:t>и</w:t>
      </w:r>
      <w:r w:rsidR="00F026AD" w:rsidRPr="005F5489">
        <w:rPr>
          <w:sz w:val="28"/>
          <w:szCs w:val="28"/>
        </w:rPr>
        <w:t xml:space="preserve"> </w:t>
      </w:r>
      <w:r w:rsidR="00615BDE" w:rsidRPr="005F5489">
        <w:rPr>
          <w:sz w:val="28"/>
          <w:szCs w:val="28"/>
        </w:rPr>
        <w:t>это</w:t>
      </w:r>
      <w:r w:rsidR="005F5489">
        <w:rPr>
          <w:sz w:val="28"/>
          <w:szCs w:val="28"/>
        </w:rPr>
        <w:t>,</w:t>
      </w:r>
      <w:r w:rsidR="00615BDE" w:rsidRPr="005F5489">
        <w:rPr>
          <w:sz w:val="28"/>
          <w:szCs w:val="28"/>
        </w:rPr>
        <w:t xml:space="preserve"> </w:t>
      </w:r>
      <w:r w:rsidR="009C0F2E" w:rsidRPr="005F5489">
        <w:rPr>
          <w:sz w:val="28"/>
          <w:szCs w:val="28"/>
        </w:rPr>
        <w:t xml:space="preserve">соответственно, </w:t>
      </w:r>
      <w:r w:rsidR="00F026AD" w:rsidRPr="005F5489">
        <w:rPr>
          <w:sz w:val="28"/>
          <w:szCs w:val="28"/>
        </w:rPr>
        <w:t xml:space="preserve">приводит </w:t>
      </w:r>
      <w:r w:rsidR="009C0F2E" w:rsidRPr="005F5489">
        <w:rPr>
          <w:sz w:val="28"/>
          <w:szCs w:val="28"/>
        </w:rPr>
        <w:t xml:space="preserve">к нарушению ее конституционных прав и свобод. </w:t>
      </w:r>
    </w:p>
    <w:p w:rsidR="009C0F2E" w:rsidRPr="009C0F2E" w:rsidRDefault="009C0F2E" w:rsidP="00D52003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9C0F2E">
        <w:rPr>
          <w:sz w:val="28"/>
          <w:szCs w:val="28"/>
        </w:rPr>
        <w:t xml:space="preserve">На основании изложенного </w:t>
      </w:r>
      <w:r w:rsidR="002A2987">
        <w:rPr>
          <w:sz w:val="28"/>
          <w:szCs w:val="28"/>
        </w:rPr>
        <w:t xml:space="preserve">заявительница </w:t>
      </w:r>
      <w:r w:rsidRPr="009C0F2E">
        <w:rPr>
          <w:sz w:val="28"/>
          <w:szCs w:val="28"/>
        </w:rPr>
        <w:t>просит Конституционный суд Республики Татарстан признать статью 32 Закона Республики Татарстан от 16 января 2003 года № 3-ЗРТ «О государственной гражданской службе Республики Татарстан» и статью 29 Кодекса Республики Татарстан о муниципальной службе не соответствующими статьям 27 (части первая и вторая), 29 (части первая и вторая), 47, 50 (часть первая), 54 (часть первая) Конституции Республики Татарстан.</w:t>
      </w:r>
      <w:proofErr w:type="gramEnd"/>
    </w:p>
    <w:p w:rsidR="009C0F2E" w:rsidRPr="009C0F2E" w:rsidRDefault="00612A74" w:rsidP="009C0F2E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12A74">
        <w:rPr>
          <w:bCs/>
          <w:color w:val="000000"/>
          <w:sz w:val="28"/>
          <w:szCs w:val="28"/>
        </w:rPr>
        <w:t xml:space="preserve">2. </w:t>
      </w:r>
      <w:r w:rsidR="009C0F2E" w:rsidRPr="009C0F2E">
        <w:rPr>
          <w:sz w:val="28"/>
          <w:szCs w:val="28"/>
        </w:rPr>
        <w:t xml:space="preserve">Согласно части первой статьи 100 Закона Республики Татарстан                   «О Конституционном суде Республики Татарстан» правом на обращение в Конституционный суд Республики Татарстан с жалобой на нарушение конституционных прав и свобод обладают граждане, </w:t>
      </w:r>
      <w:proofErr w:type="gramStart"/>
      <w:r w:rsidR="009C0F2E" w:rsidRPr="009C0F2E">
        <w:rPr>
          <w:sz w:val="28"/>
          <w:szCs w:val="28"/>
        </w:rPr>
        <w:t>права</w:t>
      </w:r>
      <w:proofErr w:type="gramEnd"/>
      <w:r w:rsidR="009C0F2E" w:rsidRPr="009C0F2E">
        <w:rPr>
          <w:sz w:val="28"/>
          <w:szCs w:val="28"/>
        </w:rPr>
        <w:t xml:space="preserve"> и свободы которых нарушены законом Республики Татарстан, нормативными правовыми актами Президента Республики Татарстан и Кабинета Министров Республики Татарстан, органов местного самоуправления, и их объединения. </w:t>
      </w:r>
    </w:p>
    <w:p w:rsidR="009C0F2E" w:rsidRPr="009C0F2E" w:rsidRDefault="009C0F2E" w:rsidP="009C0F2E">
      <w:pPr>
        <w:spacing w:line="360" w:lineRule="auto"/>
        <w:ind w:firstLine="709"/>
        <w:jc w:val="both"/>
        <w:rPr>
          <w:sz w:val="28"/>
          <w:szCs w:val="28"/>
        </w:rPr>
      </w:pPr>
      <w:r w:rsidRPr="009C0F2E">
        <w:rPr>
          <w:sz w:val="28"/>
          <w:szCs w:val="28"/>
        </w:rPr>
        <w:t xml:space="preserve">При этом статьей 101 Закона Республики Татарстан </w:t>
      </w:r>
      <w:r w:rsidRPr="009C0F2E">
        <w:rPr>
          <w:sz w:val="28"/>
          <w:szCs w:val="28"/>
        </w:rPr>
        <w:br/>
        <w:t xml:space="preserve">«О Конституционном суде Республики Татарстан» установлено, что жалоба на нарушение законом Республики Татарстан или иным нормативным </w:t>
      </w:r>
      <w:r w:rsidRPr="009C0F2E">
        <w:rPr>
          <w:sz w:val="28"/>
          <w:szCs w:val="28"/>
        </w:rPr>
        <w:lastRenderedPageBreak/>
        <w:t xml:space="preserve">правовым актом конституционных прав и свобод допустима, если закон или иной нормативный правовой акт затрагивает конституционные права и свободы граждан; закон или иной нормативный правовой акт применен или подлежит применению в конкретном деле, рассмотрение которого завершено или начато в суде или ином органе. </w:t>
      </w:r>
    </w:p>
    <w:p w:rsidR="00D8595E" w:rsidRPr="00D8595E" w:rsidRDefault="009C0F2E" w:rsidP="00D8595E">
      <w:pPr>
        <w:pStyle w:val="ConsPlusNormal"/>
        <w:spacing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D8595E">
        <w:rPr>
          <w:rFonts w:ascii="Times New Roman" w:hAnsi="Times New Roman" w:cs="Times New Roman"/>
          <w:sz w:val="28"/>
          <w:szCs w:val="28"/>
        </w:rPr>
        <w:t xml:space="preserve">Статьей 45 Закона Республики Татарстан от 16 января 2003 года </w:t>
      </w:r>
      <w:r w:rsidRPr="00D8595E">
        <w:rPr>
          <w:rFonts w:ascii="Times New Roman" w:hAnsi="Times New Roman" w:cs="Times New Roman"/>
          <w:sz w:val="28"/>
          <w:szCs w:val="28"/>
        </w:rPr>
        <w:br/>
        <w:t xml:space="preserve">№ 3-ЗРТ «О государственной гражданской службе Республики Татарстан» (в редакции Закона Республики Татарстан от 18 декабря 2014 года № 125-ЗРТ) определены условия, при которых государственные служащие, замещавшие должности государственной службы Республики Татарстан, имеют право на пенсию за выслугу лет. Одним из таких условий, согласно части 3 данной статьи, является достижение возраста, дающего право на страховую пенсию по старости в соответствии с частью 1 статьи 8 Федерального закона </w:t>
      </w:r>
      <w:r w:rsidRPr="00D8595E">
        <w:rPr>
          <w:rFonts w:ascii="Times New Roman" w:hAnsi="Times New Roman" w:cs="Times New Roman"/>
          <w:sz w:val="28"/>
          <w:szCs w:val="28"/>
        </w:rPr>
        <w:br/>
        <w:t>от 28 декабря 2013 года № 400-ФЗ «О страховых пенсиях», либо назначение страховой пенсии по старости досрочно или страховой пенсии по инвалидности. Частью 1 статьи 8 указанного Федерального закона определено, что право на страховую пенсию по старости имеют мужчины, достигшие возраста 60 лет, и женщины, достиг</w:t>
      </w:r>
      <w:r w:rsidR="007D0224" w:rsidRPr="00D8595E">
        <w:rPr>
          <w:rFonts w:ascii="Times New Roman" w:hAnsi="Times New Roman" w:cs="Times New Roman"/>
          <w:sz w:val="28"/>
          <w:szCs w:val="28"/>
        </w:rPr>
        <w:t xml:space="preserve">шие возраста 55 лет. Аналогичное условие </w:t>
      </w:r>
      <w:r w:rsidR="00D8595E" w:rsidRPr="00D8595E">
        <w:rPr>
          <w:rFonts w:ascii="Times New Roman" w:hAnsi="Times New Roman" w:cs="Times New Roman"/>
          <w:sz w:val="28"/>
          <w:szCs w:val="28"/>
        </w:rPr>
        <w:t xml:space="preserve">для установления </w:t>
      </w:r>
      <w:r w:rsidR="007D0224" w:rsidRPr="00D8595E">
        <w:rPr>
          <w:rFonts w:ascii="Times New Roman" w:hAnsi="Times New Roman" w:cs="Times New Roman"/>
          <w:sz w:val="28"/>
          <w:szCs w:val="28"/>
        </w:rPr>
        <w:t>муниципальным служащим пенсии за выслугу лет определено</w:t>
      </w:r>
      <w:r w:rsidRPr="00D8595E">
        <w:rPr>
          <w:rFonts w:ascii="Times New Roman" w:hAnsi="Times New Roman" w:cs="Times New Roman"/>
          <w:sz w:val="28"/>
          <w:szCs w:val="28"/>
        </w:rPr>
        <w:t xml:space="preserve"> </w:t>
      </w:r>
      <w:r w:rsidR="00D8595E" w:rsidRPr="00D8595E">
        <w:rPr>
          <w:rFonts w:ascii="Times New Roman" w:hAnsi="Times New Roman" w:cs="Times New Roman"/>
          <w:sz w:val="28"/>
          <w:szCs w:val="28"/>
        </w:rPr>
        <w:t>частью 3 статьи</w:t>
      </w:r>
      <w:r w:rsidR="007D0224" w:rsidRPr="00D8595E">
        <w:rPr>
          <w:rFonts w:ascii="Times New Roman" w:hAnsi="Times New Roman" w:cs="Times New Roman"/>
          <w:sz w:val="28"/>
          <w:szCs w:val="28"/>
        </w:rPr>
        <w:t xml:space="preserve"> 28 Кодекса Республики Татарстан о муниципальной службе</w:t>
      </w:r>
      <w:r w:rsidR="00D8595E" w:rsidRPr="00D8595E">
        <w:rPr>
          <w:rFonts w:ascii="Times New Roman" w:hAnsi="Times New Roman" w:cs="Times New Roman"/>
          <w:sz w:val="28"/>
          <w:szCs w:val="28"/>
        </w:rPr>
        <w:t xml:space="preserve"> </w:t>
      </w:r>
      <w:r w:rsidR="00D8595E" w:rsidRPr="00D8595E">
        <w:rPr>
          <w:rFonts w:ascii="Times New Roman" w:eastAsiaTheme="minorHAnsi" w:hAnsi="Times New Roman" w:cs="Times New Roman"/>
          <w:sz w:val="28"/>
          <w:szCs w:val="28"/>
        </w:rPr>
        <w:t xml:space="preserve">(в редакции Закона Республики Татарстан </w:t>
      </w:r>
      <w:r w:rsidR="00D8595E">
        <w:rPr>
          <w:rFonts w:ascii="Times New Roman" w:eastAsiaTheme="minorHAnsi" w:hAnsi="Times New Roman" w:cs="Times New Roman"/>
          <w:sz w:val="28"/>
          <w:szCs w:val="28"/>
        </w:rPr>
        <w:br/>
      </w:r>
      <w:r w:rsidR="00D8595E" w:rsidRPr="00D8595E">
        <w:rPr>
          <w:rFonts w:ascii="Times New Roman" w:eastAsiaTheme="minorHAnsi" w:hAnsi="Times New Roman" w:cs="Times New Roman"/>
          <w:sz w:val="28"/>
          <w:szCs w:val="28"/>
        </w:rPr>
        <w:t xml:space="preserve">от 18 декабря 2014 года </w:t>
      </w:r>
      <w:hyperlink r:id="rId10" w:history="1">
        <w:r w:rsidR="00D8595E" w:rsidRPr="00D8595E">
          <w:rPr>
            <w:rFonts w:ascii="Times New Roman" w:eastAsiaTheme="minorHAnsi" w:hAnsi="Times New Roman" w:cs="Times New Roman"/>
            <w:sz w:val="28"/>
            <w:szCs w:val="28"/>
          </w:rPr>
          <w:t>№ 125-ЗРТ</w:t>
        </w:r>
      </w:hyperlink>
      <w:r w:rsidR="00D8595E" w:rsidRPr="00D8595E">
        <w:rPr>
          <w:rFonts w:ascii="Times New Roman" w:eastAsiaTheme="minorHAnsi" w:hAnsi="Times New Roman" w:cs="Times New Roman"/>
          <w:sz w:val="28"/>
          <w:szCs w:val="28"/>
        </w:rPr>
        <w:t>).</w:t>
      </w:r>
    </w:p>
    <w:p w:rsidR="009C0F2E" w:rsidRPr="009C0F2E" w:rsidRDefault="009C0F2E" w:rsidP="00977E23">
      <w:pPr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9C0F2E">
        <w:rPr>
          <w:sz w:val="28"/>
          <w:szCs w:val="28"/>
        </w:rPr>
        <w:t xml:space="preserve">Из приложенных к жалобе документов следует, что </w:t>
      </w:r>
      <w:r w:rsidR="002A2987">
        <w:rPr>
          <w:sz w:val="28"/>
          <w:szCs w:val="28"/>
        </w:rPr>
        <w:t xml:space="preserve">заявительница </w:t>
      </w:r>
      <w:r w:rsidR="00677B0C">
        <w:rPr>
          <w:sz w:val="28"/>
          <w:szCs w:val="28"/>
        </w:rPr>
        <w:t>не достигла</w:t>
      </w:r>
      <w:r w:rsidR="00677B0C" w:rsidRPr="009C0F2E">
        <w:rPr>
          <w:sz w:val="28"/>
          <w:szCs w:val="28"/>
        </w:rPr>
        <w:t xml:space="preserve"> возраста 55 лет </w:t>
      </w:r>
      <w:r w:rsidR="00677B0C">
        <w:rPr>
          <w:sz w:val="28"/>
          <w:szCs w:val="28"/>
        </w:rPr>
        <w:t xml:space="preserve">и, следовательно, </w:t>
      </w:r>
      <w:r w:rsidRPr="009C0F2E">
        <w:rPr>
          <w:sz w:val="28"/>
          <w:szCs w:val="28"/>
        </w:rPr>
        <w:t xml:space="preserve">не соответствует условию, дающему </w:t>
      </w:r>
      <w:r w:rsidR="00677B0C">
        <w:rPr>
          <w:sz w:val="28"/>
          <w:szCs w:val="28"/>
        </w:rPr>
        <w:t xml:space="preserve">право на пенсию за выслугу лет. </w:t>
      </w:r>
      <w:proofErr w:type="gramStart"/>
      <w:r w:rsidR="00677B0C">
        <w:rPr>
          <w:sz w:val="28"/>
          <w:szCs w:val="28"/>
        </w:rPr>
        <w:t>Это означает</w:t>
      </w:r>
      <w:r w:rsidR="002A2987">
        <w:rPr>
          <w:sz w:val="28"/>
          <w:szCs w:val="28"/>
        </w:rPr>
        <w:t>,</w:t>
      </w:r>
      <w:r w:rsidR="00677B0C">
        <w:rPr>
          <w:sz w:val="28"/>
          <w:szCs w:val="28"/>
        </w:rPr>
        <w:t xml:space="preserve"> что</w:t>
      </w:r>
      <w:r w:rsidR="00977E23">
        <w:rPr>
          <w:sz w:val="28"/>
          <w:szCs w:val="28"/>
        </w:rPr>
        <w:t xml:space="preserve"> </w:t>
      </w:r>
      <w:r w:rsidR="00977E23" w:rsidRPr="009C0F2E">
        <w:rPr>
          <w:sz w:val="28"/>
          <w:szCs w:val="28"/>
        </w:rPr>
        <w:t xml:space="preserve">положения статьи 32 обжалуемого Закона Республики Татарстан и статьи 29 Кодекса Республики Татарстан о муниципальной службе, определяющие периоды работы (службы), включаемые в стаж государственной </w:t>
      </w:r>
      <w:r w:rsidR="00C30857">
        <w:rPr>
          <w:sz w:val="28"/>
          <w:szCs w:val="28"/>
        </w:rPr>
        <w:t>и</w:t>
      </w:r>
      <w:r w:rsidR="00977E23" w:rsidRPr="009C0F2E">
        <w:rPr>
          <w:sz w:val="28"/>
          <w:szCs w:val="28"/>
        </w:rPr>
        <w:t xml:space="preserve"> мун</w:t>
      </w:r>
      <w:r w:rsidR="00D42AE7">
        <w:rPr>
          <w:sz w:val="28"/>
          <w:szCs w:val="28"/>
        </w:rPr>
        <w:t>иципальной службы для назначения</w:t>
      </w:r>
      <w:bookmarkStart w:id="0" w:name="_GoBack"/>
      <w:bookmarkEnd w:id="0"/>
      <w:r w:rsidR="00977E23" w:rsidRPr="009C0F2E">
        <w:rPr>
          <w:sz w:val="28"/>
          <w:szCs w:val="28"/>
        </w:rPr>
        <w:t xml:space="preserve"> пенсии за выслугу лет, в конкретном деле заявительницы не применялись и не подлежат применению в настоящее </w:t>
      </w:r>
      <w:r w:rsidR="00977E23" w:rsidRPr="009C0F2E">
        <w:rPr>
          <w:sz w:val="28"/>
          <w:szCs w:val="28"/>
        </w:rPr>
        <w:lastRenderedPageBreak/>
        <w:t>время, поскольку действие оспариваемых поло</w:t>
      </w:r>
      <w:r w:rsidR="00977E23">
        <w:rPr>
          <w:sz w:val="28"/>
          <w:szCs w:val="28"/>
        </w:rPr>
        <w:t>жений в этой части распространяе</w:t>
      </w:r>
      <w:r w:rsidR="00977E23" w:rsidRPr="009C0F2E">
        <w:rPr>
          <w:sz w:val="28"/>
          <w:szCs w:val="28"/>
        </w:rPr>
        <w:t>тся только на государственных</w:t>
      </w:r>
      <w:proofErr w:type="gramEnd"/>
      <w:r w:rsidR="00977E23" w:rsidRPr="009C0F2E">
        <w:rPr>
          <w:sz w:val="28"/>
          <w:szCs w:val="28"/>
        </w:rPr>
        <w:t xml:space="preserve"> гражданских служащих </w:t>
      </w:r>
      <w:r w:rsidR="00977E23">
        <w:rPr>
          <w:sz w:val="28"/>
          <w:szCs w:val="28"/>
        </w:rPr>
        <w:t xml:space="preserve">Республики Татарстан </w:t>
      </w:r>
      <w:r w:rsidR="00977E23" w:rsidRPr="009C0F2E">
        <w:rPr>
          <w:sz w:val="28"/>
          <w:szCs w:val="28"/>
        </w:rPr>
        <w:t>и муниципальных служащих</w:t>
      </w:r>
      <w:r w:rsidR="00D6755C">
        <w:rPr>
          <w:sz w:val="28"/>
          <w:szCs w:val="28"/>
        </w:rPr>
        <w:t xml:space="preserve"> в Республике Татарстан</w:t>
      </w:r>
      <w:r w:rsidR="00977E23" w:rsidRPr="009C0F2E">
        <w:rPr>
          <w:sz w:val="28"/>
          <w:szCs w:val="28"/>
        </w:rPr>
        <w:t xml:space="preserve">, соответствующих условиям, установленным законодательством, одним из которых является достижение пенсионного возраста. </w:t>
      </w:r>
      <w:r w:rsidRPr="009C0F2E">
        <w:rPr>
          <w:sz w:val="28"/>
          <w:szCs w:val="28"/>
        </w:rPr>
        <w:t xml:space="preserve">Документов, подтверждающих </w:t>
      </w:r>
      <w:r w:rsidR="005F5489">
        <w:rPr>
          <w:sz w:val="28"/>
          <w:szCs w:val="28"/>
        </w:rPr>
        <w:t>наличие оснований</w:t>
      </w:r>
      <w:r w:rsidRPr="009C0F2E">
        <w:rPr>
          <w:sz w:val="28"/>
          <w:szCs w:val="28"/>
        </w:rPr>
        <w:t xml:space="preserve"> для назначения страховой пенсии по старости досрочно или страховой пенсии по инвалидности, в материалах дела не представлено. </w:t>
      </w:r>
    </w:p>
    <w:p w:rsidR="00615BDE" w:rsidRDefault="009C0F2E" w:rsidP="00615BD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iCs/>
          <w:sz w:val="28"/>
          <w:szCs w:val="28"/>
        </w:rPr>
      </w:pPr>
      <w:r w:rsidRPr="009C0F2E">
        <w:rPr>
          <w:iCs/>
          <w:sz w:val="28"/>
          <w:szCs w:val="28"/>
        </w:rPr>
        <w:t>Таким образом, оспарив</w:t>
      </w:r>
      <w:r w:rsidR="007D0224">
        <w:rPr>
          <w:iCs/>
          <w:sz w:val="28"/>
          <w:szCs w:val="28"/>
        </w:rPr>
        <w:t xml:space="preserve">аемые законодательные положения, </w:t>
      </w:r>
      <w:r w:rsidR="005F5489">
        <w:rPr>
          <w:iCs/>
          <w:sz w:val="28"/>
          <w:szCs w:val="28"/>
        </w:rPr>
        <w:t xml:space="preserve">связанные с </w:t>
      </w:r>
      <w:r w:rsidRPr="009C0F2E">
        <w:rPr>
          <w:iCs/>
          <w:sz w:val="28"/>
          <w:szCs w:val="28"/>
        </w:rPr>
        <w:t>назначен</w:t>
      </w:r>
      <w:r w:rsidR="005F5489">
        <w:rPr>
          <w:iCs/>
          <w:sz w:val="28"/>
          <w:szCs w:val="28"/>
        </w:rPr>
        <w:t>ием</w:t>
      </w:r>
      <w:r w:rsidRPr="009C0F2E">
        <w:rPr>
          <w:iCs/>
          <w:sz w:val="28"/>
          <w:szCs w:val="28"/>
        </w:rPr>
        <w:t xml:space="preserve"> пенсии за выслугу лет</w:t>
      </w:r>
      <w:r w:rsidRPr="009C0F2E">
        <w:rPr>
          <w:sz w:val="28"/>
          <w:szCs w:val="28"/>
        </w:rPr>
        <w:t>,</w:t>
      </w:r>
      <w:r w:rsidRPr="009C0F2E">
        <w:rPr>
          <w:iCs/>
          <w:sz w:val="28"/>
          <w:szCs w:val="28"/>
        </w:rPr>
        <w:t xml:space="preserve"> не затрагивают конституционных прав и свобод гражданки</w:t>
      </w:r>
      <w:r w:rsidRPr="009C0F2E">
        <w:rPr>
          <w:sz w:val="28"/>
          <w:szCs w:val="28"/>
        </w:rPr>
        <w:t xml:space="preserve"> Ф.Ш. Галиуллиной</w:t>
      </w:r>
      <w:r w:rsidRPr="009C0F2E">
        <w:rPr>
          <w:iCs/>
          <w:sz w:val="28"/>
          <w:szCs w:val="28"/>
        </w:rPr>
        <w:t xml:space="preserve">, в </w:t>
      </w:r>
      <w:proofErr w:type="gramStart"/>
      <w:r w:rsidRPr="009C0F2E">
        <w:rPr>
          <w:iCs/>
          <w:sz w:val="28"/>
          <w:szCs w:val="28"/>
        </w:rPr>
        <w:t>связи</w:t>
      </w:r>
      <w:proofErr w:type="gramEnd"/>
      <w:r w:rsidRPr="009C0F2E">
        <w:rPr>
          <w:iCs/>
          <w:sz w:val="28"/>
          <w:szCs w:val="28"/>
        </w:rPr>
        <w:t xml:space="preserve"> с че</w:t>
      </w:r>
      <w:r w:rsidR="0001553F">
        <w:rPr>
          <w:iCs/>
          <w:sz w:val="28"/>
          <w:szCs w:val="28"/>
        </w:rPr>
        <w:t xml:space="preserve">м </w:t>
      </w:r>
      <w:r w:rsidRPr="009C0F2E">
        <w:rPr>
          <w:iCs/>
          <w:sz w:val="28"/>
          <w:szCs w:val="28"/>
        </w:rPr>
        <w:t xml:space="preserve">жалоба в этой части не отвечает критериям допустимости, установленным </w:t>
      </w:r>
      <w:hyperlink r:id="rId11" w:history="1">
        <w:r w:rsidRPr="009C0F2E">
          <w:rPr>
            <w:iCs/>
            <w:color w:val="0000FF"/>
            <w:sz w:val="28"/>
            <w:szCs w:val="28"/>
          </w:rPr>
          <w:t>статьей 101</w:t>
        </w:r>
      </w:hyperlink>
      <w:r w:rsidRPr="009C0F2E">
        <w:rPr>
          <w:iCs/>
          <w:sz w:val="28"/>
          <w:szCs w:val="28"/>
        </w:rPr>
        <w:t xml:space="preserve"> Закона Республики Татарстан «О Конституционном суде Республики Татарстан», и на этом основании не может быть принята к рассмотрению Конституционным судом Республики Татарстан.</w:t>
      </w:r>
    </w:p>
    <w:p w:rsidR="009C0F2E" w:rsidRPr="009C0F2E" w:rsidRDefault="009C0F2E" w:rsidP="00615BD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C0F2E">
        <w:rPr>
          <w:sz w:val="28"/>
          <w:szCs w:val="28"/>
        </w:rPr>
        <w:t>Относительно доводов заявительницы о неправомерности лишения ее надбавок за выслугу лет, а также других льгот, предусмотренных для государственных гражданских служащих Республики Татарстан и муниципальных служащих</w:t>
      </w:r>
      <w:r w:rsidR="0001553F">
        <w:rPr>
          <w:sz w:val="28"/>
          <w:szCs w:val="28"/>
        </w:rPr>
        <w:t xml:space="preserve"> в Республике Татарстан</w:t>
      </w:r>
      <w:r w:rsidRPr="009C0F2E">
        <w:rPr>
          <w:sz w:val="28"/>
          <w:szCs w:val="28"/>
        </w:rPr>
        <w:t xml:space="preserve">, необходимо отметить следующее. </w:t>
      </w:r>
    </w:p>
    <w:p w:rsidR="009C0F2E" w:rsidRPr="009C0F2E" w:rsidRDefault="009C0F2E" w:rsidP="009C0F2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C0F2E">
        <w:rPr>
          <w:sz w:val="28"/>
          <w:szCs w:val="28"/>
        </w:rPr>
        <w:t xml:space="preserve">Как видно из представленных правоприменительных документов, свое конституционное право на судебную защиту </w:t>
      </w:r>
      <w:r w:rsidR="0001553F">
        <w:rPr>
          <w:sz w:val="28"/>
          <w:szCs w:val="28"/>
        </w:rPr>
        <w:t>гражданка</w:t>
      </w:r>
      <w:r w:rsidR="009A0C84">
        <w:rPr>
          <w:sz w:val="28"/>
          <w:szCs w:val="28"/>
        </w:rPr>
        <w:t xml:space="preserve"> Ф.Ш. Галиуллина</w:t>
      </w:r>
      <w:r w:rsidR="0001553F" w:rsidRPr="009C0F2E">
        <w:rPr>
          <w:sz w:val="28"/>
          <w:szCs w:val="28"/>
        </w:rPr>
        <w:t xml:space="preserve"> </w:t>
      </w:r>
      <w:r w:rsidRPr="009C0F2E">
        <w:rPr>
          <w:sz w:val="28"/>
          <w:szCs w:val="28"/>
        </w:rPr>
        <w:t>реализовала в судах общей юрисдикции. По ее делу вынесено правоустанавливающее решение</w:t>
      </w:r>
      <w:r w:rsidR="005D28EE">
        <w:rPr>
          <w:sz w:val="28"/>
          <w:szCs w:val="28"/>
        </w:rPr>
        <w:t xml:space="preserve"> о включении </w:t>
      </w:r>
      <w:r w:rsidR="005D28EE" w:rsidRPr="009C0F2E">
        <w:rPr>
          <w:sz w:val="28"/>
          <w:szCs w:val="28"/>
        </w:rPr>
        <w:t>в стаж государственной и муниципальной службы период</w:t>
      </w:r>
      <w:r w:rsidR="008904F9">
        <w:rPr>
          <w:sz w:val="28"/>
          <w:szCs w:val="28"/>
        </w:rPr>
        <w:t>а</w:t>
      </w:r>
      <w:r w:rsidR="007D0224">
        <w:rPr>
          <w:sz w:val="28"/>
          <w:szCs w:val="28"/>
        </w:rPr>
        <w:t xml:space="preserve"> работы на выборных должностях</w:t>
      </w:r>
      <w:r w:rsidR="005D28EE" w:rsidRPr="009C0F2E">
        <w:rPr>
          <w:sz w:val="28"/>
          <w:szCs w:val="28"/>
        </w:rPr>
        <w:t xml:space="preserve"> в органах ВЛКСМ</w:t>
      </w:r>
      <w:r w:rsidR="007D0224">
        <w:rPr>
          <w:sz w:val="28"/>
          <w:szCs w:val="28"/>
        </w:rPr>
        <w:t>,</w:t>
      </w:r>
      <w:r w:rsidR="00D8595E">
        <w:rPr>
          <w:sz w:val="28"/>
          <w:szCs w:val="28"/>
        </w:rPr>
        <w:t xml:space="preserve"> н</w:t>
      </w:r>
      <w:r w:rsidRPr="009C0F2E">
        <w:rPr>
          <w:sz w:val="28"/>
          <w:szCs w:val="28"/>
        </w:rPr>
        <w:t xml:space="preserve">а основании </w:t>
      </w:r>
      <w:r w:rsidR="00D8595E">
        <w:rPr>
          <w:sz w:val="28"/>
          <w:szCs w:val="28"/>
        </w:rPr>
        <w:t xml:space="preserve">которого </w:t>
      </w:r>
      <w:r w:rsidRPr="009C0F2E">
        <w:rPr>
          <w:sz w:val="28"/>
          <w:szCs w:val="28"/>
        </w:rPr>
        <w:t>было возбуждено исполнительное производство в</w:t>
      </w:r>
      <w:r w:rsidR="00CB10DB">
        <w:rPr>
          <w:sz w:val="28"/>
          <w:szCs w:val="28"/>
        </w:rPr>
        <w:t xml:space="preserve"> ее пользу.</w:t>
      </w:r>
      <w:r w:rsidRPr="009C0F2E">
        <w:rPr>
          <w:sz w:val="28"/>
          <w:szCs w:val="28"/>
        </w:rPr>
        <w:t xml:space="preserve"> Тем самым право </w:t>
      </w:r>
      <w:r w:rsidR="0001553F">
        <w:rPr>
          <w:sz w:val="28"/>
          <w:szCs w:val="28"/>
        </w:rPr>
        <w:t xml:space="preserve">заявительницы </w:t>
      </w:r>
      <w:r w:rsidRPr="009C0F2E">
        <w:rPr>
          <w:sz w:val="28"/>
          <w:szCs w:val="28"/>
        </w:rPr>
        <w:t>на получение надбавок за выслугу лет, а также других льгот, предусмотренных законодательством о государственной и муниципальной службе, нельзя считать нарушенным.</w:t>
      </w:r>
    </w:p>
    <w:p w:rsidR="009C0F2E" w:rsidRPr="009C0F2E" w:rsidRDefault="009C0F2E" w:rsidP="009C0F2E">
      <w:pPr>
        <w:widowControl w:val="0"/>
        <w:autoSpaceDE w:val="0"/>
        <w:autoSpaceDN w:val="0"/>
        <w:adjustRightInd w:val="0"/>
        <w:spacing w:line="353" w:lineRule="auto"/>
        <w:ind w:firstLine="709"/>
        <w:jc w:val="both"/>
        <w:rPr>
          <w:sz w:val="28"/>
          <w:szCs w:val="28"/>
        </w:rPr>
      </w:pPr>
      <w:proofErr w:type="gramStart"/>
      <w:r w:rsidRPr="009C0F2E">
        <w:rPr>
          <w:sz w:val="28"/>
          <w:szCs w:val="28"/>
        </w:rPr>
        <w:lastRenderedPageBreak/>
        <w:t>В связи с тем, что оспариваемые положения, примененные в конкретном деле, не нарушают права и свободы заявительницы с учетом фактических обстоятельств, установленных в решениях судов общей юрисдикции, жалоба гражданки Ф.Ш. Галиуллиной в части неправомерности лишения ее надбавок за выслугу лет, а также других льгот, предусмотренных для государственных гражданских служащих Республики Татарстан и муниципальных служащих</w:t>
      </w:r>
      <w:r w:rsidR="0001553F">
        <w:rPr>
          <w:sz w:val="28"/>
          <w:szCs w:val="28"/>
        </w:rPr>
        <w:t xml:space="preserve"> в Республике Татарстан</w:t>
      </w:r>
      <w:r w:rsidRPr="009C0F2E">
        <w:rPr>
          <w:sz w:val="28"/>
          <w:szCs w:val="28"/>
        </w:rPr>
        <w:t>, в соответствии</w:t>
      </w:r>
      <w:proofErr w:type="gramEnd"/>
      <w:r w:rsidRPr="009C0F2E">
        <w:rPr>
          <w:sz w:val="28"/>
          <w:szCs w:val="28"/>
        </w:rPr>
        <w:t xml:space="preserve"> с взаимосвязанными положениями </w:t>
      </w:r>
      <w:hyperlink r:id="rId12" w:history="1">
        <w:r w:rsidRPr="009C0F2E">
          <w:rPr>
            <w:sz w:val="28"/>
            <w:szCs w:val="28"/>
          </w:rPr>
          <w:t>пункта 2 части первой статьи 46</w:t>
        </w:r>
      </w:hyperlink>
      <w:r w:rsidRPr="009C0F2E">
        <w:rPr>
          <w:sz w:val="28"/>
          <w:szCs w:val="28"/>
        </w:rPr>
        <w:t xml:space="preserve"> и </w:t>
      </w:r>
      <w:hyperlink r:id="rId13" w:history="1">
        <w:r w:rsidRPr="009C0F2E">
          <w:rPr>
            <w:sz w:val="28"/>
            <w:szCs w:val="28"/>
          </w:rPr>
          <w:t>пункта 1 части второй статьи 39</w:t>
        </w:r>
      </w:hyperlink>
      <w:r w:rsidRPr="009C0F2E">
        <w:rPr>
          <w:sz w:val="28"/>
          <w:szCs w:val="28"/>
        </w:rPr>
        <w:t xml:space="preserve"> Закона Республики Татарстан «О Конституционном суде Республики Татарстан» также не является допустимой.</w:t>
      </w:r>
    </w:p>
    <w:p w:rsidR="009C0F2E" w:rsidRPr="009C0F2E" w:rsidRDefault="009C0F2E" w:rsidP="009C0F2E">
      <w:pPr>
        <w:widowControl w:val="0"/>
        <w:autoSpaceDE w:val="0"/>
        <w:autoSpaceDN w:val="0"/>
        <w:adjustRightInd w:val="0"/>
        <w:spacing w:line="353" w:lineRule="auto"/>
        <w:ind w:firstLine="709"/>
        <w:jc w:val="both"/>
        <w:rPr>
          <w:spacing w:val="-4"/>
          <w:sz w:val="28"/>
          <w:szCs w:val="28"/>
        </w:rPr>
      </w:pPr>
      <w:r w:rsidRPr="009C0F2E">
        <w:rPr>
          <w:sz w:val="28"/>
          <w:szCs w:val="28"/>
        </w:rPr>
        <w:t xml:space="preserve">Проверка же законности и обоснованности </w:t>
      </w:r>
      <w:r w:rsidR="002D7FFD" w:rsidRPr="00D6755C">
        <w:rPr>
          <w:sz w:val="28"/>
          <w:szCs w:val="28"/>
        </w:rPr>
        <w:t>судебных</w:t>
      </w:r>
      <w:r w:rsidR="00D6755C" w:rsidRPr="00D6755C">
        <w:rPr>
          <w:sz w:val="28"/>
          <w:szCs w:val="28"/>
        </w:rPr>
        <w:t xml:space="preserve"> решений</w:t>
      </w:r>
      <w:r w:rsidRPr="00D6755C">
        <w:rPr>
          <w:sz w:val="28"/>
          <w:szCs w:val="28"/>
        </w:rPr>
        <w:t>,</w:t>
      </w:r>
      <w:r w:rsidRPr="009C0F2E">
        <w:rPr>
          <w:sz w:val="28"/>
          <w:szCs w:val="28"/>
        </w:rPr>
        <w:t xml:space="preserve"> равно как и оценка правомерности действий (бездействия) и решений должностных лиц правоприменительных органов к компетенции Конституционного суда Республики Татарстан,</w:t>
      </w:r>
      <w:r w:rsidRPr="009C0F2E">
        <w:rPr>
          <w:spacing w:val="-4"/>
          <w:sz w:val="28"/>
          <w:szCs w:val="28"/>
        </w:rPr>
        <w:t xml:space="preserve"> определенной статьей 109 Конституции Республики Татарстан и статьей 3 Закона Республики Татарстан «О Конституционном суде Республики Татарстан»</w:t>
      </w:r>
      <w:r w:rsidRPr="009C0F2E">
        <w:rPr>
          <w:sz w:val="28"/>
          <w:szCs w:val="28"/>
        </w:rPr>
        <w:t>, не относятся.</w:t>
      </w:r>
    </w:p>
    <w:p w:rsidR="004964E2" w:rsidRDefault="004964E2" w:rsidP="005B4D0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Исходя из изложенного и</w:t>
      </w:r>
      <w:r w:rsidRPr="004800AB">
        <w:rPr>
          <w:sz w:val="28"/>
          <w:szCs w:val="28"/>
          <w:lang w:eastAsia="en-US"/>
        </w:rPr>
        <w:t xml:space="preserve"> руководствуясь </w:t>
      </w:r>
      <w:r w:rsidRPr="00E1699A">
        <w:rPr>
          <w:sz w:val="28"/>
          <w:szCs w:val="28"/>
          <w:lang w:eastAsia="en-US"/>
        </w:rPr>
        <w:t>статьей 3,</w:t>
      </w:r>
      <w:r>
        <w:rPr>
          <w:sz w:val="28"/>
          <w:szCs w:val="28"/>
          <w:lang w:eastAsia="en-US"/>
        </w:rPr>
        <w:t xml:space="preserve"> пунктом 1 части второй статьи 39, </w:t>
      </w:r>
      <w:hyperlink r:id="rId14" w:history="1">
        <w:r w:rsidRPr="004800AB">
          <w:rPr>
            <w:sz w:val="28"/>
            <w:szCs w:val="28"/>
            <w:lang w:eastAsia="en-US"/>
          </w:rPr>
          <w:t>пунктами 1</w:t>
        </w:r>
      </w:hyperlink>
      <w:r w:rsidRPr="004800AB">
        <w:rPr>
          <w:sz w:val="28"/>
          <w:szCs w:val="28"/>
          <w:lang w:eastAsia="en-US"/>
        </w:rPr>
        <w:t xml:space="preserve"> и </w:t>
      </w:r>
      <w:hyperlink r:id="rId15" w:history="1">
        <w:r w:rsidRPr="00E1699A">
          <w:rPr>
            <w:sz w:val="28"/>
            <w:szCs w:val="28"/>
            <w:lang w:eastAsia="en-US"/>
          </w:rPr>
          <w:t>2 части первой статьи 46</w:t>
        </w:r>
      </w:hyperlink>
      <w:r w:rsidRPr="00E1699A">
        <w:rPr>
          <w:sz w:val="28"/>
          <w:szCs w:val="28"/>
          <w:lang w:eastAsia="en-US"/>
        </w:rPr>
        <w:t>,</w:t>
      </w:r>
      <w:r w:rsidRPr="004800AB">
        <w:rPr>
          <w:sz w:val="28"/>
          <w:szCs w:val="28"/>
          <w:lang w:eastAsia="en-US"/>
        </w:rPr>
        <w:t xml:space="preserve"> </w:t>
      </w:r>
      <w:hyperlink r:id="rId16" w:history="1">
        <w:r w:rsidRPr="004800AB">
          <w:rPr>
            <w:sz w:val="28"/>
            <w:szCs w:val="28"/>
            <w:lang w:eastAsia="en-US"/>
          </w:rPr>
          <w:t>частью пятой статьи 66</w:t>
        </w:r>
      </w:hyperlink>
      <w:r w:rsidRPr="004800AB">
        <w:rPr>
          <w:sz w:val="28"/>
          <w:szCs w:val="28"/>
          <w:lang w:eastAsia="en-US"/>
        </w:rPr>
        <w:t xml:space="preserve">, </w:t>
      </w:r>
      <w:hyperlink r:id="rId17" w:history="1">
        <w:r w:rsidRPr="004800AB">
          <w:rPr>
            <w:sz w:val="28"/>
            <w:szCs w:val="28"/>
            <w:lang w:eastAsia="en-US"/>
          </w:rPr>
          <w:t>частями первой</w:t>
        </w:r>
      </w:hyperlink>
      <w:r w:rsidRPr="004800AB">
        <w:rPr>
          <w:sz w:val="28"/>
          <w:szCs w:val="28"/>
          <w:lang w:eastAsia="en-US"/>
        </w:rPr>
        <w:t xml:space="preserve"> и </w:t>
      </w:r>
      <w:hyperlink r:id="rId18" w:history="1">
        <w:r w:rsidRPr="004800AB">
          <w:rPr>
            <w:sz w:val="28"/>
            <w:szCs w:val="28"/>
            <w:lang w:eastAsia="en-US"/>
          </w:rPr>
          <w:t>второй статьи 67</w:t>
        </w:r>
      </w:hyperlink>
      <w:r w:rsidRPr="004800AB">
        <w:rPr>
          <w:sz w:val="28"/>
          <w:szCs w:val="28"/>
          <w:lang w:eastAsia="en-US"/>
        </w:rPr>
        <w:t xml:space="preserve">, </w:t>
      </w:r>
      <w:hyperlink r:id="rId19" w:history="1">
        <w:r w:rsidRPr="004800AB">
          <w:rPr>
            <w:sz w:val="28"/>
            <w:szCs w:val="28"/>
            <w:lang w:eastAsia="en-US"/>
          </w:rPr>
          <w:t>статьями 69</w:t>
        </w:r>
      </w:hyperlink>
      <w:r w:rsidRPr="004800AB">
        <w:rPr>
          <w:sz w:val="28"/>
          <w:szCs w:val="28"/>
          <w:lang w:eastAsia="en-US"/>
        </w:rPr>
        <w:t xml:space="preserve">, </w:t>
      </w:r>
      <w:hyperlink r:id="rId20" w:history="1">
        <w:r w:rsidRPr="004800AB">
          <w:rPr>
            <w:sz w:val="28"/>
            <w:szCs w:val="28"/>
            <w:lang w:eastAsia="en-US"/>
          </w:rPr>
          <w:t>72</w:t>
        </w:r>
      </w:hyperlink>
      <w:r>
        <w:rPr>
          <w:sz w:val="28"/>
          <w:szCs w:val="28"/>
          <w:lang w:eastAsia="en-US"/>
        </w:rPr>
        <w:t>, 73 и 101 Закона Республики Татарстан «</w:t>
      </w:r>
      <w:r w:rsidRPr="004800AB">
        <w:rPr>
          <w:sz w:val="28"/>
          <w:szCs w:val="28"/>
          <w:lang w:eastAsia="en-US"/>
        </w:rPr>
        <w:t>О Конституци</w:t>
      </w:r>
      <w:r>
        <w:rPr>
          <w:sz w:val="28"/>
          <w:szCs w:val="28"/>
          <w:lang w:eastAsia="en-US"/>
        </w:rPr>
        <w:t>онном суде Республики Татарстан»</w:t>
      </w:r>
      <w:r w:rsidRPr="004800AB">
        <w:rPr>
          <w:sz w:val="28"/>
          <w:szCs w:val="28"/>
          <w:lang w:eastAsia="en-US"/>
        </w:rPr>
        <w:t>,</w:t>
      </w:r>
      <w:r>
        <w:rPr>
          <w:sz w:val="28"/>
          <w:szCs w:val="28"/>
          <w:lang w:eastAsia="en-US"/>
        </w:rPr>
        <w:t xml:space="preserve"> </w:t>
      </w:r>
      <w:r w:rsidRPr="004800AB">
        <w:rPr>
          <w:sz w:val="28"/>
          <w:szCs w:val="28"/>
          <w:lang w:eastAsia="en-US"/>
        </w:rPr>
        <w:t>Конституционный суд Республики Татарстан</w:t>
      </w:r>
    </w:p>
    <w:p w:rsidR="00211FB9" w:rsidRDefault="00211FB9" w:rsidP="00211FB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</w:p>
    <w:p w:rsidR="004964E2" w:rsidRDefault="004964E2" w:rsidP="00211FB9">
      <w:pPr>
        <w:pStyle w:val="a3"/>
        <w:spacing w:line="480" w:lineRule="auto"/>
        <w:ind w:left="0" w:firstLine="902"/>
        <w:jc w:val="center"/>
        <w:rPr>
          <w:b/>
          <w:bCs/>
          <w:sz w:val="28"/>
          <w:szCs w:val="28"/>
        </w:rPr>
      </w:pPr>
      <w:r w:rsidRPr="002913BA">
        <w:rPr>
          <w:b/>
          <w:bCs/>
          <w:sz w:val="28"/>
          <w:szCs w:val="28"/>
        </w:rPr>
        <w:t>определил:</w:t>
      </w:r>
    </w:p>
    <w:p w:rsidR="005B4D03" w:rsidRPr="009C0F2E" w:rsidRDefault="004964E2" w:rsidP="009C0F2E">
      <w:pPr>
        <w:spacing w:line="360" w:lineRule="auto"/>
        <w:ind w:firstLine="709"/>
        <w:jc w:val="both"/>
        <w:rPr>
          <w:sz w:val="28"/>
          <w:szCs w:val="28"/>
        </w:rPr>
      </w:pPr>
      <w:r w:rsidRPr="005C50CF">
        <w:rPr>
          <w:spacing w:val="-4"/>
          <w:sz w:val="28"/>
          <w:szCs w:val="28"/>
        </w:rPr>
        <w:t>1</w:t>
      </w:r>
      <w:r w:rsidR="009E181E">
        <w:rPr>
          <w:spacing w:val="-4"/>
          <w:sz w:val="28"/>
          <w:szCs w:val="28"/>
        </w:rPr>
        <w:t>.</w:t>
      </w:r>
      <w:r w:rsidR="009C0F2E" w:rsidRPr="009C0F2E">
        <w:rPr>
          <w:sz w:val="28"/>
          <w:szCs w:val="28"/>
        </w:rPr>
        <w:t xml:space="preserve"> </w:t>
      </w:r>
      <w:proofErr w:type="gramStart"/>
      <w:r w:rsidR="009C0F2E" w:rsidRPr="009C0F2E">
        <w:rPr>
          <w:sz w:val="28"/>
          <w:szCs w:val="28"/>
        </w:rPr>
        <w:t xml:space="preserve">Отказать в принятии к рассмотрению жалобы гражданки </w:t>
      </w:r>
      <w:r w:rsidR="009C0F2E" w:rsidRPr="009C0F2E">
        <w:rPr>
          <w:sz w:val="28"/>
          <w:szCs w:val="28"/>
        </w:rPr>
        <w:br/>
        <w:t xml:space="preserve">Ф.Ш. Галиуллиной на нарушение ее конституционных прав и свобод статьей 32 Закона Республики Татарстан от 16 января 2003 года № 3-ЗРТ </w:t>
      </w:r>
      <w:r w:rsidR="009C0F2E" w:rsidRPr="009C0F2E">
        <w:rPr>
          <w:sz w:val="28"/>
          <w:szCs w:val="28"/>
        </w:rPr>
        <w:br/>
        <w:t>«О государственной гражданской службе Республики Татарстан» и статьей 29 Кодекса Республики Татарстан о муниципальной службе, поскольку она не отвечает требованиям Закона Республики Татарстан «О Конституционном суде Республики Татарстан», в соответствии с которым</w:t>
      </w:r>
      <w:r w:rsidR="009C0F2E">
        <w:rPr>
          <w:sz w:val="28"/>
          <w:szCs w:val="28"/>
        </w:rPr>
        <w:t>и</w:t>
      </w:r>
      <w:proofErr w:type="gramEnd"/>
      <w:r w:rsidR="009C0F2E">
        <w:rPr>
          <w:sz w:val="28"/>
          <w:szCs w:val="28"/>
        </w:rPr>
        <w:t xml:space="preserve"> жалоба признается </w:t>
      </w:r>
      <w:r w:rsidR="009C0F2E">
        <w:rPr>
          <w:sz w:val="28"/>
          <w:szCs w:val="28"/>
        </w:rPr>
        <w:lastRenderedPageBreak/>
        <w:t>допустимой</w:t>
      </w:r>
      <w:r w:rsidR="00DA5286" w:rsidRPr="005C50CF">
        <w:rPr>
          <w:spacing w:val="-4"/>
          <w:sz w:val="28"/>
          <w:szCs w:val="28"/>
        </w:rPr>
        <w:t>, а разрешение поставленн</w:t>
      </w:r>
      <w:r w:rsidR="00AE79E8" w:rsidRPr="005C50CF">
        <w:rPr>
          <w:spacing w:val="-4"/>
          <w:sz w:val="28"/>
          <w:szCs w:val="28"/>
        </w:rPr>
        <w:t>ых заявительницей вопросов</w:t>
      </w:r>
      <w:r w:rsidR="00DA5286" w:rsidRPr="005C50CF">
        <w:rPr>
          <w:spacing w:val="-4"/>
          <w:sz w:val="28"/>
          <w:szCs w:val="28"/>
        </w:rPr>
        <w:t xml:space="preserve"> Конституционному суду Республики Татарстан неподведомственно. </w:t>
      </w:r>
    </w:p>
    <w:p w:rsidR="004964E2" w:rsidRPr="002913BA" w:rsidRDefault="00DA5286" w:rsidP="003A2A1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4964E2" w:rsidRPr="002913BA">
        <w:rPr>
          <w:sz w:val="28"/>
          <w:szCs w:val="28"/>
        </w:rPr>
        <w:t>.</w:t>
      </w:r>
      <w:r w:rsidR="004964E2" w:rsidRPr="002913BA">
        <w:rPr>
          <w:sz w:val="28"/>
          <w:szCs w:val="28"/>
        </w:rPr>
        <w:tab/>
        <w:t>Определение Конституционного суда Республики Татарстан по данной жалобе окончательно и обжалованию не подлежит.</w:t>
      </w:r>
    </w:p>
    <w:p w:rsidR="009C0F2E" w:rsidRPr="002913BA" w:rsidRDefault="00DA5286" w:rsidP="009C0F2E">
      <w:pPr>
        <w:pStyle w:val="a3"/>
        <w:ind w:left="0" w:right="-6" w:firstLine="709"/>
        <w:rPr>
          <w:sz w:val="28"/>
          <w:szCs w:val="28"/>
        </w:rPr>
      </w:pPr>
      <w:r>
        <w:rPr>
          <w:sz w:val="28"/>
          <w:szCs w:val="28"/>
        </w:rPr>
        <w:t>3</w:t>
      </w:r>
      <w:r w:rsidR="004964E2" w:rsidRPr="002913BA">
        <w:rPr>
          <w:sz w:val="28"/>
          <w:szCs w:val="28"/>
        </w:rPr>
        <w:t>.</w:t>
      </w:r>
      <w:r w:rsidR="004964E2" w:rsidRPr="002913BA">
        <w:rPr>
          <w:sz w:val="28"/>
          <w:szCs w:val="28"/>
        </w:rPr>
        <w:tab/>
        <w:t>Копию настоящего Определения направить гражданке</w:t>
      </w:r>
      <w:r w:rsidR="009C0F2E" w:rsidRPr="009C0F2E">
        <w:rPr>
          <w:sz w:val="28"/>
          <w:szCs w:val="28"/>
        </w:rPr>
        <w:t xml:space="preserve"> </w:t>
      </w:r>
      <w:r w:rsidR="009C0F2E">
        <w:rPr>
          <w:sz w:val="28"/>
          <w:szCs w:val="28"/>
        </w:rPr>
        <w:br/>
      </w:r>
      <w:r w:rsidR="009C0F2E" w:rsidRPr="009C0F2E">
        <w:rPr>
          <w:sz w:val="28"/>
          <w:szCs w:val="28"/>
        </w:rPr>
        <w:t xml:space="preserve">Ф.Ш. Галиуллиной </w:t>
      </w:r>
      <w:r w:rsidR="009C0F2E">
        <w:rPr>
          <w:sz w:val="28"/>
          <w:szCs w:val="28"/>
        </w:rPr>
        <w:t xml:space="preserve">и </w:t>
      </w:r>
      <w:r w:rsidR="009C0F2E" w:rsidRPr="002913BA">
        <w:rPr>
          <w:sz w:val="28"/>
          <w:szCs w:val="28"/>
        </w:rPr>
        <w:t xml:space="preserve">в </w:t>
      </w:r>
      <w:r w:rsidR="009C0F2E">
        <w:rPr>
          <w:sz w:val="28"/>
          <w:szCs w:val="28"/>
        </w:rPr>
        <w:t xml:space="preserve">Государственный Совет </w:t>
      </w:r>
      <w:r w:rsidR="009C0F2E" w:rsidRPr="002913BA">
        <w:rPr>
          <w:sz w:val="28"/>
          <w:szCs w:val="28"/>
        </w:rPr>
        <w:t>Республики Татарстан.</w:t>
      </w:r>
    </w:p>
    <w:p w:rsidR="004964E2" w:rsidRPr="002913BA" w:rsidRDefault="00DA5286" w:rsidP="003A2A12">
      <w:pPr>
        <w:pStyle w:val="a3"/>
        <w:ind w:left="0" w:right="-6" w:firstLine="709"/>
        <w:rPr>
          <w:sz w:val="28"/>
          <w:szCs w:val="28"/>
        </w:rPr>
      </w:pPr>
      <w:r>
        <w:rPr>
          <w:sz w:val="28"/>
          <w:szCs w:val="28"/>
        </w:rPr>
        <w:t>4</w:t>
      </w:r>
      <w:r w:rsidR="004964E2" w:rsidRPr="002913BA">
        <w:rPr>
          <w:sz w:val="28"/>
          <w:szCs w:val="28"/>
        </w:rPr>
        <w:t>.</w:t>
      </w:r>
      <w:r w:rsidR="004964E2" w:rsidRPr="002913BA">
        <w:rPr>
          <w:sz w:val="28"/>
          <w:szCs w:val="28"/>
        </w:rPr>
        <w:tab/>
        <w:t>Настоящее Определение подлежит опубликованию в «Вестнике Конституционного суда Республики Татарстан».</w:t>
      </w:r>
    </w:p>
    <w:p w:rsidR="00F8411A" w:rsidRDefault="00F8411A" w:rsidP="003A2A12">
      <w:pPr>
        <w:pStyle w:val="2"/>
        <w:spacing w:after="0" w:line="240" w:lineRule="auto"/>
        <w:ind w:left="0"/>
        <w:rPr>
          <w:b/>
          <w:sz w:val="28"/>
          <w:szCs w:val="28"/>
        </w:rPr>
      </w:pPr>
    </w:p>
    <w:p w:rsidR="000F2118" w:rsidRDefault="000F2118" w:rsidP="00307E73">
      <w:pPr>
        <w:ind w:firstLine="708"/>
        <w:rPr>
          <w:b/>
          <w:sz w:val="28"/>
          <w:szCs w:val="28"/>
        </w:rPr>
      </w:pPr>
    </w:p>
    <w:p w:rsidR="00307E73" w:rsidRPr="00453BFC" w:rsidRDefault="009B6555" w:rsidP="00307E73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№ 9</w:t>
      </w:r>
      <w:r w:rsidR="00307E73" w:rsidRPr="00453BFC">
        <w:rPr>
          <w:b/>
          <w:sz w:val="28"/>
          <w:szCs w:val="28"/>
        </w:rPr>
        <w:t xml:space="preserve">-О            </w:t>
      </w:r>
      <w:r w:rsidR="00307E73">
        <w:rPr>
          <w:b/>
          <w:sz w:val="28"/>
          <w:szCs w:val="28"/>
        </w:rPr>
        <w:t xml:space="preserve"> </w:t>
      </w:r>
      <w:r w:rsidR="00307E73" w:rsidRPr="00453BFC">
        <w:rPr>
          <w:b/>
          <w:sz w:val="28"/>
          <w:szCs w:val="28"/>
        </w:rPr>
        <w:t xml:space="preserve">                 </w:t>
      </w:r>
      <w:r w:rsidR="00307E73">
        <w:rPr>
          <w:b/>
          <w:sz w:val="28"/>
          <w:szCs w:val="28"/>
        </w:rPr>
        <w:t xml:space="preserve">                            </w:t>
      </w:r>
      <w:r w:rsidR="00307E73" w:rsidRPr="00453BFC">
        <w:rPr>
          <w:b/>
          <w:sz w:val="28"/>
          <w:szCs w:val="28"/>
        </w:rPr>
        <w:t>Конституционный суд</w:t>
      </w:r>
    </w:p>
    <w:p w:rsidR="003F20EF" w:rsidRPr="00D85107" w:rsidRDefault="00307E73" w:rsidP="00307E73">
      <w:pPr>
        <w:pStyle w:val="2"/>
        <w:spacing w:after="0" w:line="240" w:lineRule="auto"/>
        <w:ind w:left="0"/>
        <w:rPr>
          <w:sz w:val="28"/>
          <w:szCs w:val="28"/>
        </w:rPr>
      </w:pPr>
      <w:r w:rsidRPr="00453BFC">
        <w:rPr>
          <w:b/>
          <w:sz w:val="28"/>
          <w:szCs w:val="28"/>
        </w:rPr>
        <w:t xml:space="preserve">                                                  </w:t>
      </w:r>
      <w:r>
        <w:rPr>
          <w:b/>
          <w:sz w:val="28"/>
          <w:szCs w:val="28"/>
        </w:rPr>
        <w:t xml:space="preserve">                               </w:t>
      </w:r>
      <w:r w:rsidRPr="00453BFC">
        <w:rPr>
          <w:b/>
          <w:sz w:val="28"/>
          <w:szCs w:val="28"/>
        </w:rPr>
        <w:t>Республики Татарстан</w:t>
      </w:r>
    </w:p>
    <w:sectPr w:rsidR="003F20EF" w:rsidRPr="00D85107" w:rsidSect="005C50CF">
      <w:headerReference w:type="even" r:id="rId21"/>
      <w:headerReference w:type="default" r:id="rId22"/>
      <w:footerReference w:type="even" r:id="rId23"/>
      <w:footerReference w:type="default" r:id="rId24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4BEB" w:rsidRDefault="00314BEB">
      <w:r>
        <w:separator/>
      </w:r>
    </w:p>
  </w:endnote>
  <w:endnote w:type="continuationSeparator" w:id="0">
    <w:p w:rsidR="00314BEB" w:rsidRDefault="0031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40E4" w:rsidRDefault="00BE052B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D40E4" w:rsidRDefault="00314BEB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40E4" w:rsidRDefault="00314BEB">
    <w:pPr>
      <w:pStyle w:val="a5"/>
      <w:framePr w:wrap="around" w:vAnchor="text" w:hAnchor="margin" w:xAlign="center" w:y="1"/>
      <w:rPr>
        <w:rStyle w:val="a7"/>
      </w:rPr>
    </w:pPr>
  </w:p>
  <w:p w:rsidR="009D40E4" w:rsidRDefault="00314BEB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4BEB" w:rsidRDefault="00314BEB">
      <w:r>
        <w:separator/>
      </w:r>
    </w:p>
  </w:footnote>
  <w:footnote w:type="continuationSeparator" w:id="0">
    <w:p w:rsidR="00314BEB" w:rsidRDefault="00314B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40E4" w:rsidRDefault="00BE052B" w:rsidP="00446AAD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D40E4" w:rsidRDefault="00314BEB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40E4" w:rsidRDefault="00BE052B" w:rsidP="00446AAD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42AE7">
      <w:rPr>
        <w:rStyle w:val="a7"/>
        <w:noProof/>
      </w:rPr>
      <w:t>6</w:t>
    </w:r>
    <w:r>
      <w:rPr>
        <w:rStyle w:val="a7"/>
      </w:rPr>
      <w:fldChar w:fldCharType="end"/>
    </w:r>
  </w:p>
  <w:p w:rsidR="009D40E4" w:rsidRDefault="00314BE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273251"/>
    <w:multiLevelType w:val="hybridMultilevel"/>
    <w:tmpl w:val="32BCD26A"/>
    <w:lvl w:ilvl="0" w:tplc="BDF02CDA">
      <w:start w:val="2"/>
      <w:numFmt w:val="decimal"/>
      <w:lvlText w:val="%1."/>
      <w:lvlJc w:val="left"/>
      <w:pPr>
        <w:tabs>
          <w:tab w:val="num" w:pos="1610"/>
        </w:tabs>
        <w:ind w:left="1610" w:hanging="10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0"/>
        </w:tabs>
        <w:ind w:left="16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0"/>
        </w:tabs>
        <w:ind w:left="23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0"/>
        </w:tabs>
        <w:ind w:left="30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0"/>
        </w:tabs>
        <w:ind w:left="38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0"/>
        </w:tabs>
        <w:ind w:left="45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0"/>
        </w:tabs>
        <w:ind w:left="52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0"/>
        </w:tabs>
        <w:ind w:left="59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0"/>
        </w:tabs>
        <w:ind w:left="66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4E2"/>
    <w:rsid w:val="0000719D"/>
    <w:rsid w:val="000128A7"/>
    <w:rsid w:val="0001553F"/>
    <w:rsid w:val="00026D95"/>
    <w:rsid w:val="00032374"/>
    <w:rsid w:val="00060D1E"/>
    <w:rsid w:val="0007765C"/>
    <w:rsid w:val="00096609"/>
    <w:rsid w:val="000B0121"/>
    <w:rsid w:val="000E15F6"/>
    <w:rsid w:val="000F2118"/>
    <w:rsid w:val="0010209F"/>
    <w:rsid w:val="00116943"/>
    <w:rsid w:val="00121010"/>
    <w:rsid w:val="00122B5A"/>
    <w:rsid w:val="00177C71"/>
    <w:rsid w:val="00185477"/>
    <w:rsid w:val="001A429E"/>
    <w:rsid w:val="001B4DCD"/>
    <w:rsid w:val="001C616A"/>
    <w:rsid w:val="001E0578"/>
    <w:rsid w:val="001E673D"/>
    <w:rsid w:val="00211FB9"/>
    <w:rsid w:val="00221CCD"/>
    <w:rsid w:val="00251E63"/>
    <w:rsid w:val="00261425"/>
    <w:rsid w:val="00266818"/>
    <w:rsid w:val="00272597"/>
    <w:rsid w:val="002739C8"/>
    <w:rsid w:val="00273C45"/>
    <w:rsid w:val="002A2987"/>
    <w:rsid w:val="002C0789"/>
    <w:rsid w:val="002C7B77"/>
    <w:rsid w:val="002D7FFD"/>
    <w:rsid w:val="002E570A"/>
    <w:rsid w:val="002E601E"/>
    <w:rsid w:val="00307E73"/>
    <w:rsid w:val="0031203D"/>
    <w:rsid w:val="00314BEB"/>
    <w:rsid w:val="00325C57"/>
    <w:rsid w:val="003331BB"/>
    <w:rsid w:val="00343E21"/>
    <w:rsid w:val="003507E3"/>
    <w:rsid w:val="0036277A"/>
    <w:rsid w:val="00370F78"/>
    <w:rsid w:val="003A2A12"/>
    <w:rsid w:val="003C097C"/>
    <w:rsid w:val="003D0276"/>
    <w:rsid w:val="003F0AE0"/>
    <w:rsid w:val="003F20EF"/>
    <w:rsid w:val="00431873"/>
    <w:rsid w:val="0047007A"/>
    <w:rsid w:val="00483513"/>
    <w:rsid w:val="004964E2"/>
    <w:rsid w:val="004B7827"/>
    <w:rsid w:val="004B7E20"/>
    <w:rsid w:val="004F0639"/>
    <w:rsid w:val="004F309D"/>
    <w:rsid w:val="00501375"/>
    <w:rsid w:val="00504E3A"/>
    <w:rsid w:val="005140E3"/>
    <w:rsid w:val="0052204D"/>
    <w:rsid w:val="005378C1"/>
    <w:rsid w:val="00553AFE"/>
    <w:rsid w:val="0055607E"/>
    <w:rsid w:val="00563785"/>
    <w:rsid w:val="005752BB"/>
    <w:rsid w:val="00597C60"/>
    <w:rsid w:val="005A4E4A"/>
    <w:rsid w:val="005B4D03"/>
    <w:rsid w:val="005C3D68"/>
    <w:rsid w:val="005C50CF"/>
    <w:rsid w:val="005D28EE"/>
    <w:rsid w:val="005D5D7E"/>
    <w:rsid w:val="005F5489"/>
    <w:rsid w:val="00605A65"/>
    <w:rsid w:val="00612A74"/>
    <w:rsid w:val="00615BDE"/>
    <w:rsid w:val="0064788D"/>
    <w:rsid w:val="00653590"/>
    <w:rsid w:val="00677B0C"/>
    <w:rsid w:val="006D16E8"/>
    <w:rsid w:val="006D2F1C"/>
    <w:rsid w:val="006E4FF4"/>
    <w:rsid w:val="007056AB"/>
    <w:rsid w:val="0072119A"/>
    <w:rsid w:val="00723035"/>
    <w:rsid w:val="00745A25"/>
    <w:rsid w:val="00754657"/>
    <w:rsid w:val="0079299F"/>
    <w:rsid w:val="007966A4"/>
    <w:rsid w:val="00797664"/>
    <w:rsid w:val="00797D6D"/>
    <w:rsid w:val="007B3BE3"/>
    <w:rsid w:val="007C76AC"/>
    <w:rsid w:val="007D0224"/>
    <w:rsid w:val="007D446F"/>
    <w:rsid w:val="007D7B31"/>
    <w:rsid w:val="0080336C"/>
    <w:rsid w:val="008133DE"/>
    <w:rsid w:val="00821D30"/>
    <w:rsid w:val="00834FA5"/>
    <w:rsid w:val="0084588D"/>
    <w:rsid w:val="00867A4B"/>
    <w:rsid w:val="0088596C"/>
    <w:rsid w:val="0088785C"/>
    <w:rsid w:val="008904F9"/>
    <w:rsid w:val="008A0693"/>
    <w:rsid w:val="008A4B1B"/>
    <w:rsid w:val="008A7161"/>
    <w:rsid w:val="008B68B5"/>
    <w:rsid w:val="00927E2A"/>
    <w:rsid w:val="00933D85"/>
    <w:rsid w:val="0096350A"/>
    <w:rsid w:val="0097674C"/>
    <w:rsid w:val="00977E23"/>
    <w:rsid w:val="009926DD"/>
    <w:rsid w:val="009A0C84"/>
    <w:rsid w:val="009A11CD"/>
    <w:rsid w:val="009A4255"/>
    <w:rsid w:val="009B6555"/>
    <w:rsid w:val="009C0F2E"/>
    <w:rsid w:val="009E181E"/>
    <w:rsid w:val="009F2839"/>
    <w:rsid w:val="009F645B"/>
    <w:rsid w:val="00A037F3"/>
    <w:rsid w:val="00A42053"/>
    <w:rsid w:val="00A424BD"/>
    <w:rsid w:val="00A45163"/>
    <w:rsid w:val="00A566FB"/>
    <w:rsid w:val="00A716AA"/>
    <w:rsid w:val="00A8433C"/>
    <w:rsid w:val="00A92BD8"/>
    <w:rsid w:val="00AE79E8"/>
    <w:rsid w:val="00B068EB"/>
    <w:rsid w:val="00B17AEE"/>
    <w:rsid w:val="00B235FA"/>
    <w:rsid w:val="00B23E41"/>
    <w:rsid w:val="00B62366"/>
    <w:rsid w:val="00B71014"/>
    <w:rsid w:val="00B734D1"/>
    <w:rsid w:val="00B97865"/>
    <w:rsid w:val="00BD4FC9"/>
    <w:rsid w:val="00BD68B5"/>
    <w:rsid w:val="00BE052B"/>
    <w:rsid w:val="00BE55F5"/>
    <w:rsid w:val="00C244C9"/>
    <w:rsid w:val="00C30857"/>
    <w:rsid w:val="00C362EE"/>
    <w:rsid w:val="00C72469"/>
    <w:rsid w:val="00C80936"/>
    <w:rsid w:val="00C94337"/>
    <w:rsid w:val="00C95DAA"/>
    <w:rsid w:val="00C96101"/>
    <w:rsid w:val="00CB10DB"/>
    <w:rsid w:val="00CD2E5D"/>
    <w:rsid w:val="00CE2C84"/>
    <w:rsid w:val="00CF11D5"/>
    <w:rsid w:val="00D262AA"/>
    <w:rsid w:val="00D26308"/>
    <w:rsid w:val="00D3416F"/>
    <w:rsid w:val="00D42AE7"/>
    <w:rsid w:val="00D52003"/>
    <w:rsid w:val="00D6755C"/>
    <w:rsid w:val="00D85107"/>
    <w:rsid w:val="00D8595E"/>
    <w:rsid w:val="00D86C5A"/>
    <w:rsid w:val="00D950F4"/>
    <w:rsid w:val="00DA5286"/>
    <w:rsid w:val="00DC1295"/>
    <w:rsid w:val="00E222D0"/>
    <w:rsid w:val="00E32398"/>
    <w:rsid w:val="00E42E10"/>
    <w:rsid w:val="00E5387A"/>
    <w:rsid w:val="00E70368"/>
    <w:rsid w:val="00E7191F"/>
    <w:rsid w:val="00EB2ECF"/>
    <w:rsid w:val="00EB4B40"/>
    <w:rsid w:val="00EC09DE"/>
    <w:rsid w:val="00F026AD"/>
    <w:rsid w:val="00F137D8"/>
    <w:rsid w:val="00F161DD"/>
    <w:rsid w:val="00F25E06"/>
    <w:rsid w:val="00F35911"/>
    <w:rsid w:val="00F45B9B"/>
    <w:rsid w:val="00F53322"/>
    <w:rsid w:val="00F75244"/>
    <w:rsid w:val="00F8411A"/>
    <w:rsid w:val="00F843CC"/>
    <w:rsid w:val="00F93967"/>
    <w:rsid w:val="00F94A47"/>
    <w:rsid w:val="00FB513B"/>
    <w:rsid w:val="00FC5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4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4964E2"/>
    <w:pPr>
      <w:spacing w:line="360" w:lineRule="auto"/>
      <w:ind w:left="-91" w:firstLine="901"/>
      <w:jc w:val="both"/>
    </w:pPr>
    <w:rPr>
      <w:rFonts w:eastAsia="Calibri"/>
      <w:szCs w:val="20"/>
    </w:rPr>
  </w:style>
  <w:style w:type="character" w:customStyle="1" w:styleId="a4">
    <w:name w:val="Основной текст с отступом Знак"/>
    <w:basedOn w:val="a0"/>
    <w:link w:val="a3"/>
    <w:uiPriority w:val="99"/>
    <w:rsid w:val="004964E2"/>
    <w:rPr>
      <w:rFonts w:ascii="Times New Roman" w:eastAsia="Calibri" w:hAnsi="Times New Roman" w:cs="Times New Roman"/>
      <w:sz w:val="24"/>
      <w:szCs w:val="20"/>
      <w:lang w:eastAsia="ru-RU"/>
    </w:rPr>
  </w:style>
  <w:style w:type="paragraph" w:styleId="a5">
    <w:name w:val="footer"/>
    <w:basedOn w:val="a"/>
    <w:link w:val="a6"/>
    <w:uiPriority w:val="99"/>
    <w:rsid w:val="004964E2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4964E2"/>
    <w:rPr>
      <w:rFonts w:ascii="Times New Roman" w:eastAsia="Calibri" w:hAnsi="Times New Roman" w:cs="Times New Roman"/>
      <w:sz w:val="24"/>
      <w:szCs w:val="20"/>
      <w:lang w:eastAsia="ru-RU"/>
    </w:rPr>
  </w:style>
  <w:style w:type="character" w:styleId="a7">
    <w:name w:val="page number"/>
    <w:basedOn w:val="a0"/>
    <w:uiPriority w:val="99"/>
    <w:rsid w:val="004964E2"/>
    <w:rPr>
      <w:rFonts w:cs="Times New Roman"/>
    </w:rPr>
  </w:style>
  <w:style w:type="paragraph" w:styleId="a8">
    <w:name w:val="header"/>
    <w:basedOn w:val="a"/>
    <w:link w:val="a9"/>
    <w:uiPriority w:val="99"/>
    <w:rsid w:val="004964E2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a9">
    <w:name w:val="Верхний колонтитул Знак"/>
    <w:basedOn w:val="a0"/>
    <w:link w:val="a8"/>
    <w:uiPriority w:val="99"/>
    <w:rsid w:val="004964E2"/>
    <w:rPr>
      <w:rFonts w:ascii="Times New Roman" w:eastAsia="Calibri" w:hAnsi="Times New Roman" w:cs="Times New Roman"/>
      <w:sz w:val="24"/>
      <w:szCs w:val="20"/>
      <w:lang w:eastAsia="ru-RU"/>
    </w:rPr>
  </w:style>
  <w:style w:type="paragraph" w:styleId="2">
    <w:name w:val="Body Text Indent 2"/>
    <w:basedOn w:val="a"/>
    <w:link w:val="20"/>
    <w:uiPriority w:val="99"/>
    <w:rsid w:val="004964E2"/>
    <w:pPr>
      <w:spacing w:after="120" w:line="480" w:lineRule="auto"/>
      <w:ind w:left="283"/>
    </w:pPr>
    <w:rPr>
      <w:rFonts w:eastAsia="Calibri"/>
      <w:szCs w:val="20"/>
    </w:rPr>
  </w:style>
  <w:style w:type="character" w:customStyle="1" w:styleId="20">
    <w:name w:val="Основной текст с отступом 2 Знак"/>
    <w:basedOn w:val="a0"/>
    <w:link w:val="2"/>
    <w:uiPriority w:val="99"/>
    <w:rsid w:val="004964E2"/>
    <w:rPr>
      <w:rFonts w:ascii="Times New Roman" w:eastAsia="Calibri" w:hAnsi="Times New Roman" w:cs="Times New Roman"/>
      <w:sz w:val="24"/>
      <w:szCs w:val="20"/>
      <w:lang w:eastAsia="ru-RU"/>
    </w:rPr>
  </w:style>
  <w:style w:type="paragraph" w:styleId="aa">
    <w:name w:val="Title"/>
    <w:basedOn w:val="a"/>
    <w:link w:val="ab"/>
    <w:uiPriority w:val="99"/>
    <w:qFormat/>
    <w:rsid w:val="004964E2"/>
    <w:pPr>
      <w:jc w:val="center"/>
    </w:pPr>
    <w:rPr>
      <w:rFonts w:eastAsia="Calibri"/>
      <w:b/>
      <w:szCs w:val="20"/>
    </w:rPr>
  </w:style>
  <w:style w:type="character" w:customStyle="1" w:styleId="ab">
    <w:name w:val="Название Знак"/>
    <w:basedOn w:val="a0"/>
    <w:link w:val="aa"/>
    <w:uiPriority w:val="99"/>
    <w:rsid w:val="004964E2"/>
    <w:rPr>
      <w:rFonts w:ascii="Times New Roman" w:eastAsia="Calibri" w:hAnsi="Times New Roman" w:cs="Times New Roman"/>
      <w:b/>
      <w:sz w:val="24"/>
      <w:szCs w:val="20"/>
      <w:lang w:eastAsia="ru-RU"/>
    </w:rPr>
  </w:style>
  <w:style w:type="paragraph" w:styleId="21">
    <w:name w:val="Body Text 2"/>
    <w:basedOn w:val="a"/>
    <w:link w:val="22"/>
    <w:uiPriority w:val="99"/>
    <w:rsid w:val="004964E2"/>
    <w:pPr>
      <w:spacing w:after="120" w:line="480" w:lineRule="auto"/>
    </w:pPr>
    <w:rPr>
      <w:rFonts w:eastAsia="Calibri"/>
      <w:szCs w:val="20"/>
    </w:rPr>
  </w:style>
  <w:style w:type="character" w:customStyle="1" w:styleId="22">
    <w:name w:val="Основной текст 2 Знак"/>
    <w:basedOn w:val="a0"/>
    <w:link w:val="21"/>
    <w:uiPriority w:val="99"/>
    <w:rsid w:val="004964E2"/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ac">
    <w:name w:val="Прижатый влево"/>
    <w:basedOn w:val="a"/>
    <w:next w:val="a"/>
    <w:uiPriority w:val="99"/>
    <w:rsid w:val="004964E2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ConsPlusNormal">
    <w:name w:val="ConsPlusNormal"/>
    <w:rsid w:val="004964E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styleId="ad">
    <w:name w:val="Emphasis"/>
    <w:basedOn w:val="a0"/>
    <w:uiPriority w:val="99"/>
    <w:qFormat/>
    <w:rsid w:val="004964E2"/>
    <w:rPr>
      <w:rFonts w:cs="Times New Roman"/>
      <w:i/>
    </w:rPr>
  </w:style>
  <w:style w:type="paragraph" w:styleId="ae">
    <w:name w:val="Balloon Text"/>
    <w:basedOn w:val="a"/>
    <w:link w:val="af"/>
    <w:uiPriority w:val="99"/>
    <w:semiHidden/>
    <w:unhideWhenUsed/>
    <w:rsid w:val="004964E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964E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4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4964E2"/>
    <w:pPr>
      <w:spacing w:line="360" w:lineRule="auto"/>
      <w:ind w:left="-91" w:firstLine="901"/>
      <w:jc w:val="both"/>
    </w:pPr>
    <w:rPr>
      <w:rFonts w:eastAsia="Calibri"/>
      <w:szCs w:val="20"/>
    </w:rPr>
  </w:style>
  <w:style w:type="character" w:customStyle="1" w:styleId="a4">
    <w:name w:val="Основной текст с отступом Знак"/>
    <w:basedOn w:val="a0"/>
    <w:link w:val="a3"/>
    <w:uiPriority w:val="99"/>
    <w:rsid w:val="004964E2"/>
    <w:rPr>
      <w:rFonts w:ascii="Times New Roman" w:eastAsia="Calibri" w:hAnsi="Times New Roman" w:cs="Times New Roman"/>
      <w:sz w:val="24"/>
      <w:szCs w:val="20"/>
      <w:lang w:eastAsia="ru-RU"/>
    </w:rPr>
  </w:style>
  <w:style w:type="paragraph" w:styleId="a5">
    <w:name w:val="footer"/>
    <w:basedOn w:val="a"/>
    <w:link w:val="a6"/>
    <w:uiPriority w:val="99"/>
    <w:rsid w:val="004964E2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4964E2"/>
    <w:rPr>
      <w:rFonts w:ascii="Times New Roman" w:eastAsia="Calibri" w:hAnsi="Times New Roman" w:cs="Times New Roman"/>
      <w:sz w:val="24"/>
      <w:szCs w:val="20"/>
      <w:lang w:eastAsia="ru-RU"/>
    </w:rPr>
  </w:style>
  <w:style w:type="character" w:styleId="a7">
    <w:name w:val="page number"/>
    <w:basedOn w:val="a0"/>
    <w:uiPriority w:val="99"/>
    <w:rsid w:val="004964E2"/>
    <w:rPr>
      <w:rFonts w:cs="Times New Roman"/>
    </w:rPr>
  </w:style>
  <w:style w:type="paragraph" w:styleId="a8">
    <w:name w:val="header"/>
    <w:basedOn w:val="a"/>
    <w:link w:val="a9"/>
    <w:uiPriority w:val="99"/>
    <w:rsid w:val="004964E2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a9">
    <w:name w:val="Верхний колонтитул Знак"/>
    <w:basedOn w:val="a0"/>
    <w:link w:val="a8"/>
    <w:uiPriority w:val="99"/>
    <w:rsid w:val="004964E2"/>
    <w:rPr>
      <w:rFonts w:ascii="Times New Roman" w:eastAsia="Calibri" w:hAnsi="Times New Roman" w:cs="Times New Roman"/>
      <w:sz w:val="24"/>
      <w:szCs w:val="20"/>
      <w:lang w:eastAsia="ru-RU"/>
    </w:rPr>
  </w:style>
  <w:style w:type="paragraph" w:styleId="2">
    <w:name w:val="Body Text Indent 2"/>
    <w:basedOn w:val="a"/>
    <w:link w:val="20"/>
    <w:uiPriority w:val="99"/>
    <w:rsid w:val="004964E2"/>
    <w:pPr>
      <w:spacing w:after="120" w:line="480" w:lineRule="auto"/>
      <w:ind w:left="283"/>
    </w:pPr>
    <w:rPr>
      <w:rFonts w:eastAsia="Calibri"/>
      <w:szCs w:val="20"/>
    </w:rPr>
  </w:style>
  <w:style w:type="character" w:customStyle="1" w:styleId="20">
    <w:name w:val="Основной текст с отступом 2 Знак"/>
    <w:basedOn w:val="a0"/>
    <w:link w:val="2"/>
    <w:uiPriority w:val="99"/>
    <w:rsid w:val="004964E2"/>
    <w:rPr>
      <w:rFonts w:ascii="Times New Roman" w:eastAsia="Calibri" w:hAnsi="Times New Roman" w:cs="Times New Roman"/>
      <w:sz w:val="24"/>
      <w:szCs w:val="20"/>
      <w:lang w:eastAsia="ru-RU"/>
    </w:rPr>
  </w:style>
  <w:style w:type="paragraph" w:styleId="aa">
    <w:name w:val="Title"/>
    <w:basedOn w:val="a"/>
    <w:link w:val="ab"/>
    <w:uiPriority w:val="99"/>
    <w:qFormat/>
    <w:rsid w:val="004964E2"/>
    <w:pPr>
      <w:jc w:val="center"/>
    </w:pPr>
    <w:rPr>
      <w:rFonts w:eastAsia="Calibri"/>
      <w:b/>
      <w:szCs w:val="20"/>
    </w:rPr>
  </w:style>
  <w:style w:type="character" w:customStyle="1" w:styleId="ab">
    <w:name w:val="Название Знак"/>
    <w:basedOn w:val="a0"/>
    <w:link w:val="aa"/>
    <w:uiPriority w:val="99"/>
    <w:rsid w:val="004964E2"/>
    <w:rPr>
      <w:rFonts w:ascii="Times New Roman" w:eastAsia="Calibri" w:hAnsi="Times New Roman" w:cs="Times New Roman"/>
      <w:b/>
      <w:sz w:val="24"/>
      <w:szCs w:val="20"/>
      <w:lang w:eastAsia="ru-RU"/>
    </w:rPr>
  </w:style>
  <w:style w:type="paragraph" w:styleId="21">
    <w:name w:val="Body Text 2"/>
    <w:basedOn w:val="a"/>
    <w:link w:val="22"/>
    <w:uiPriority w:val="99"/>
    <w:rsid w:val="004964E2"/>
    <w:pPr>
      <w:spacing w:after="120" w:line="480" w:lineRule="auto"/>
    </w:pPr>
    <w:rPr>
      <w:rFonts w:eastAsia="Calibri"/>
      <w:szCs w:val="20"/>
    </w:rPr>
  </w:style>
  <w:style w:type="character" w:customStyle="1" w:styleId="22">
    <w:name w:val="Основной текст 2 Знак"/>
    <w:basedOn w:val="a0"/>
    <w:link w:val="21"/>
    <w:uiPriority w:val="99"/>
    <w:rsid w:val="004964E2"/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ac">
    <w:name w:val="Прижатый влево"/>
    <w:basedOn w:val="a"/>
    <w:next w:val="a"/>
    <w:uiPriority w:val="99"/>
    <w:rsid w:val="004964E2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ConsPlusNormal">
    <w:name w:val="ConsPlusNormal"/>
    <w:rsid w:val="004964E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styleId="ad">
    <w:name w:val="Emphasis"/>
    <w:basedOn w:val="a0"/>
    <w:uiPriority w:val="99"/>
    <w:qFormat/>
    <w:rsid w:val="004964E2"/>
    <w:rPr>
      <w:rFonts w:cs="Times New Roman"/>
      <w:i/>
    </w:rPr>
  </w:style>
  <w:style w:type="paragraph" w:styleId="ae">
    <w:name w:val="Balloon Text"/>
    <w:basedOn w:val="a"/>
    <w:link w:val="af"/>
    <w:uiPriority w:val="99"/>
    <w:semiHidden/>
    <w:unhideWhenUsed/>
    <w:rsid w:val="004964E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964E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E8688601335C198BF4B7F50D01DEAE8188D197450A5A8BBC8951C1EFF38BC195FC5951D564ED7BD1B0EC7B19T2K" TargetMode="External"/><Relationship Id="rId18" Type="http://schemas.openxmlformats.org/officeDocument/2006/relationships/hyperlink" Target="consultantplus://offline/ref=37B3891E19C8E4EBC8494BA782A04DC3F1C659131F22741419F284066312AF758E1333FEDD6B3BD5CB8657CF16K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E8688601335C198BF4B7F50D01DEAE8188D197450A5A8BBC8951C1EFF38BC195FC5951D564ED7BD1B0E87B19T2K" TargetMode="External"/><Relationship Id="rId17" Type="http://schemas.openxmlformats.org/officeDocument/2006/relationships/hyperlink" Target="consultantplus://offline/ref=37B3891E19C8E4EBC8494BA782A04DC3F1C659131F22741419F284066312AF758E1333FEDD6B3BD5CB8657CF17K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37B3891E19C8E4EBC8494BA782A04DC3F1C659131F22741419F284066312AF758E1333FEDD6B3BD5CB8656CF10K" TargetMode="External"/><Relationship Id="rId20" Type="http://schemas.openxmlformats.org/officeDocument/2006/relationships/hyperlink" Target="consultantplus://offline/ref=37B3891E19C8E4EBC8494BA782A04DC3F1C659131F22741419F284066312AF758E1333FEDD6B3BD5CB815DCF13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F3974405929CDE286BC3B06509BD95125971401EAC72278F38D9A4899E481CFDD39F792A6D3873FB6DD1A5C5A9K" TargetMode="Externa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37B3891E19C8E4EBC8494BA782A04DC3F1C659131F22741419F284066312AF758E1333FEDD6B3BD5CB8756CF11K" TargetMode="External"/><Relationship Id="rId23" Type="http://schemas.openxmlformats.org/officeDocument/2006/relationships/footer" Target="footer1.xml"/><Relationship Id="rId10" Type="http://schemas.openxmlformats.org/officeDocument/2006/relationships/hyperlink" Target="consultantplus://offline/ref=A870FF153928BEBB4711B588385181B1E3394792CEC6EE16C126D260B1968EC55640F80A47C438EAF332A9R7zCJ" TargetMode="External"/><Relationship Id="rId19" Type="http://schemas.openxmlformats.org/officeDocument/2006/relationships/hyperlink" Target="consultantplus://offline/ref=37B3891E19C8E4EBC8494BA782A04DC3F1C659131F22741419F284066312AF758E1333FEDD6B3BD5CB815ECF1F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37B3891E19C8E4EBC8494BA782A04DC3F1C659131F22741419F284066312AF758E1333FEDD6B3BD5CB8756CF12K" TargetMode="External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413C5A-CBF4-45F1-8DF6-12A68D973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2251</Words>
  <Characters>12837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2015-10-20T11:25:00Z</cp:lastPrinted>
  <dcterms:created xsi:type="dcterms:W3CDTF">2015-10-20T11:56:00Z</dcterms:created>
  <dcterms:modified xsi:type="dcterms:W3CDTF">2016-02-19T12:11:00Z</dcterms:modified>
</cp:coreProperties>
</file>